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D4092" w14:textId="60CBD9DC" w:rsidR="00645197" w:rsidRDefault="0047601E" w:rsidP="00645197">
      <w:pPr>
        <w:pStyle w:val="Rubrik"/>
      </w:pPr>
      <w:bookmarkStart w:id="0" w:name="_Toc38982640"/>
      <w:r w:rsidRPr="00C903EF">
        <w:t>Digitala infartstavlor</w:t>
      </w:r>
      <w:bookmarkEnd w:id="0"/>
    </w:p>
    <w:p w14:paraId="34A311E2" w14:textId="5A70BCA7" w:rsidR="005D5F16" w:rsidRDefault="0047601E" w:rsidP="005D5F16">
      <w:pPr>
        <w:pStyle w:val="Underrubrik"/>
      </w:pPr>
      <w:r w:rsidRPr="00DE60E2">
        <w:t>ANVISNING</w:t>
      </w:r>
    </w:p>
    <w:p w14:paraId="6EF1D3B4" w14:textId="77777777" w:rsidR="005D5F16" w:rsidRPr="005D5F16" w:rsidRDefault="005D5F16" w:rsidP="005D5F16">
      <w:pPr>
        <w:pStyle w:val="Underrubrik"/>
      </w:pPr>
    </w:p>
    <w:p w14:paraId="4E53A0F8" w14:textId="77777777" w:rsidR="00645197" w:rsidRPr="00EF5A21" w:rsidRDefault="00645197" w:rsidP="00EF5A21">
      <w:pPr>
        <w:sectPr w:rsidR="00645197" w:rsidRPr="00EF5A21" w:rsidSect="00961AD9">
          <w:headerReference w:type="even" r:id="rId11"/>
          <w:headerReference w:type="default" r:id="rId12"/>
          <w:footerReference w:type="even" r:id="rId13"/>
          <w:footerReference w:type="default" r:id="rId14"/>
          <w:headerReference w:type="first" r:id="rId15"/>
          <w:footerReference w:type="first" r:id="rId16"/>
          <w:pgSz w:w="11906" w:h="16838" w:code="9"/>
          <w:pgMar w:top="5956" w:right="1985" w:bottom="8222" w:left="1985" w:header="567" w:footer="567" w:gutter="0"/>
          <w:cols w:space="708"/>
          <w:vAlign w:val="bottom"/>
          <w:titlePg/>
          <w:docGrid w:linePitch="360"/>
        </w:sectPr>
      </w:pPr>
      <w:r w:rsidRPr="003F0D3A">
        <w:rPr>
          <w:noProof/>
          <w:sz w:val="10"/>
          <w:szCs w:val="10"/>
        </w:rPr>
        <mc:AlternateContent>
          <mc:Choice Requires="wps">
            <w:drawing>
              <wp:anchor distT="0" distB="0" distL="114300" distR="114300" simplePos="0" relativeHeight="251661312" behindDoc="0" locked="0" layoutInCell="1" allowOverlap="1" wp14:anchorId="4D164675" wp14:editId="6A99C673">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7E8F71F3" w14:textId="77777777" w:rsidR="00645197" w:rsidRPr="00D97E14" w:rsidRDefault="00645197" w:rsidP="00645197">
                            <w:pPr>
                              <w:pStyle w:val="UnderrubrikAnsvarig"/>
                            </w:pPr>
                            <w:r>
                              <w:t xml:space="preserve">Antagen av </w:t>
                            </w:r>
                            <w:sdt>
                              <w:sdtPr>
                                <w:id w:val="1877742549"/>
                                <w:temporary/>
                                <w:showingPlcHdr/>
                                <w:text/>
                              </w:sdtPr>
                              <w:sdtEndPr/>
                              <w:sdtContent>
                                <w:r>
                                  <w:rPr>
                                    <w:rStyle w:val="Platshllartext"/>
                                  </w:rPr>
                                  <w:t>Skriv namn</w:t>
                                </w:r>
                              </w:sdtContent>
                            </w:sdt>
                            <w:r>
                              <w:t xml:space="preserve"> </w:t>
                            </w:r>
                            <w:sdt>
                              <w:sdtPr>
                                <w:id w:val="-254218442"/>
                                <w:showingPlcHdr/>
                                <w:date>
                                  <w:dateFormat w:val="yyyy-MM-dd"/>
                                  <w:lid w:val="sv-SE"/>
                                  <w:storeMappedDataAs w:val="dateTime"/>
                                  <w:calendar w:val="gregorian"/>
                                </w:date>
                              </w:sdtPr>
                              <w:sdtEndPr/>
                              <w:sdtContent>
                                <w:r w:rsidRPr="00D97E14">
                                  <w:rPr>
                                    <w:rStyle w:val="Platshllartext"/>
                                  </w:rPr>
                                  <w:t>Klicka för att ange datum.</w:t>
                                </w:r>
                              </w:sdtContent>
                            </w:sdt>
                            <w:r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64675"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7E8F71F3" w14:textId="77777777" w:rsidR="00645197" w:rsidRPr="00D97E14" w:rsidRDefault="00645197" w:rsidP="00645197">
                      <w:pPr>
                        <w:pStyle w:val="UnderrubrikAnsvarig"/>
                      </w:pPr>
                      <w:r>
                        <w:t xml:space="preserve">Antagen av </w:t>
                      </w:r>
                      <w:sdt>
                        <w:sdtPr>
                          <w:id w:val="1877742549"/>
                          <w:temporary/>
                          <w:showingPlcHdr/>
                          <w:text/>
                        </w:sdtPr>
                        <w:sdtEndPr/>
                        <w:sdtContent>
                          <w:r>
                            <w:rPr>
                              <w:rStyle w:val="Platshllartext"/>
                            </w:rPr>
                            <w:t>Skriv namn</w:t>
                          </w:r>
                        </w:sdtContent>
                      </w:sdt>
                      <w:r>
                        <w:t xml:space="preserve"> </w:t>
                      </w:r>
                      <w:sdt>
                        <w:sdtPr>
                          <w:id w:val="-254218442"/>
                          <w:showingPlcHdr/>
                          <w:date>
                            <w:dateFormat w:val="yyyy-MM-dd"/>
                            <w:lid w:val="sv-SE"/>
                            <w:storeMappedDataAs w:val="dateTime"/>
                            <w:calendar w:val="gregorian"/>
                          </w:date>
                        </w:sdtPr>
                        <w:sdtEndPr/>
                        <w:sdtContent>
                          <w:r w:rsidRPr="00D97E14">
                            <w:rPr>
                              <w:rStyle w:val="Platshllartext"/>
                            </w:rPr>
                            <w:t>Klicka för att ange datum.</w:t>
                          </w:r>
                        </w:sdtContent>
                      </w:sdt>
                      <w:r w:rsidRPr="00D97E14">
                        <w:t xml:space="preserve"> </w:t>
                      </w:r>
                    </w:p>
                  </w:txbxContent>
                </v:textbox>
                <w10:wrap anchorx="margin" anchory="margin"/>
              </v:shape>
            </w:pict>
          </mc:Fallback>
        </mc:AlternateContent>
      </w:r>
    </w:p>
    <w:p w14:paraId="7953183E" w14:textId="77777777" w:rsidR="00FB4EF4" w:rsidRPr="00F85D36" w:rsidRDefault="00FB4EF4" w:rsidP="00F85D36">
      <w:pPr>
        <w:pStyle w:val="Rubrik1"/>
        <w:rPr>
          <w:sz w:val="32"/>
        </w:rPr>
      </w:pPr>
      <w:bookmarkStart w:id="1" w:name="_Toc37867971"/>
      <w:bookmarkStart w:id="2" w:name="_Toc38982641"/>
      <w:bookmarkStart w:id="3" w:name="_Toc39566994"/>
      <w:r w:rsidRPr="00F85D36">
        <w:rPr>
          <w:sz w:val="32"/>
        </w:rPr>
        <w:lastRenderedPageBreak/>
        <w:t>Dokumentinformation</w:t>
      </w:r>
      <w:bookmarkEnd w:id="1"/>
      <w:bookmarkEnd w:id="2"/>
      <w:bookmarkEnd w:id="3"/>
    </w:p>
    <w:p w14:paraId="03D5EDAD" w14:textId="1F940991" w:rsidR="00FB4EF4" w:rsidRDefault="00FB4EF4" w:rsidP="00CE27D5">
      <w:pPr>
        <w:pStyle w:val="Dokumentinformation"/>
      </w:pPr>
      <w:r w:rsidRPr="00CE27D5">
        <w:t>Fastställt</w:t>
      </w:r>
      <w:r>
        <w:t xml:space="preserve"> av:</w:t>
      </w:r>
      <w:r>
        <w:tab/>
      </w:r>
      <w:r w:rsidR="00137133">
        <w:t>Kommunikationschef</w:t>
      </w:r>
    </w:p>
    <w:p w14:paraId="410BAFBC" w14:textId="3AD8D191" w:rsidR="00FB4EF4" w:rsidRDefault="00FB4EF4" w:rsidP="00CE27D5">
      <w:pPr>
        <w:pStyle w:val="Dokumentinformation"/>
      </w:pPr>
      <w:r>
        <w:t>Fastställt, datum:</w:t>
      </w:r>
      <w:r>
        <w:tab/>
      </w:r>
      <w:sdt>
        <w:sdtPr>
          <w:id w:val="-1364672678"/>
          <w:placeholder>
            <w:docPart w:val="F51ED563EAA94360AFF1FBB85E0DEE07"/>
          </w:placeholder>
          <w:date w:fullDate="2025-05-12T00:00:00Z">
            <w:dateFormat w:val="yyyy-MM-dd"/>
            <w:lid w:val="sv-SE"/>
            <w:storeMappedDataAs w:val="dateTime"/>
            <w:calendar w:val="gregorian"/>
          </w:date>
        </w:sdtPr>
        <w:sdtEndPr/>
        <w:sdtContent>
          <w:r w:rsidR="00F239A8">
            <w:t>2025-05-12</w:t>
          </w:r>
        </w:sdtContent>
      </w:sdt>
    </w:p>
    <w:p w14:paraId="78618760" w14:textId="283300C8" w:rsidR="00727C42" w:rsidRDefault="00FB4EF4" w:rsidP="00CE27D5">
      <w:pPr>
        <w:pStyle w:val="Dokumentinformation"/>
      </w:pPr>
      <w:r>
        <w:t>Dokumentsansvarig:</w:t>
      </w:r>
      <w:r>
        <w:tab/>
      </w:r>
      <w:r w:rsidR="00137133">
        <w:t>Kommunikationschef</w:t>
      </w:r>
    </w:p>
    <w:p w14:paraId="50936409" w14:textId="07CDAD49" w:rsidR="00FB4EF4" w:rsidRDefault="00FB4EF4" w:rsidP="00CE27D5">
      <w:pPr>
        <w:pStyle w:val="Dokumentinformation"/>
      </w:pPr>
      <w:r>
        <w:t>Ansvarig för revidering:</w:t>
      </w:r>
      <w:r>
        <w:tab/>
      </w:r>
      <w:r w:rsidR="00137133">
        <w:t>Kommunikationschef</w:t>
      </w:r>
    </w:p>
    <w:p w14:paraId="41719858" w14:textId="32F27E0B" w:rsidR="00FB4EF4" w:rsidRDefault="00FB4EF4" w:rsidP="00CE27D5">
      <w:pPr>
        <w:pStyle w:val="Dokumentinformation"/>
      </w:pPr>
      <w:r>
        <w:t>Gäller för:</w:t>
      </w:r>
      <w:r>
        <w:tab/>
      </w:r>
      <w:r w:rsidR="00137133">
        <w:t>Lidköpings kommunkoncern</w:t>
      </w:r>
    </w:p>
    <w:p w14:paraId="3DEE3119" w14:textId="1BDA2DC9" w:rsidR="00FB4EF4" w:rsidRDefault="00FB4EF4" w:rsidP="00CE27D5">
      <w:pPr>
        <w:pStyle w:val="Dokumentinformation"/>
      </w:pPr>
      <w:r>
        <w:t>Gäller till, datum:</w:t>
      </w:r>
      <w:r>
        <w:tab/>
      </w:r>
      <w:sdt>
        <w:sdtPr>
          <w:id w:val="1651631278"/>
          <w:placeholder>
            <w:docPart w:val="F91ECFB6513F4CFD8DEEE174F6698BA5"/>
          </w:placeholder>
          <w:date>
            <w:dateFormat w:val="yyyy-MM-dd"/>
            <w:lid w:val="sv-SE"/>
            <w:storeMappedDataAs w:val="dateTime"/>
            <w:calendar w:val="gregorian"/>
          </w:date>
        </w:sdtPr>
        <w:sdtEndPr/>
        <w:sdtContent>
          <w:r w:rsidR="00137133">
            <w:t>Tills vidare</w:t>
          </w:r>
        </w:sdtContent>
      </w:sdt>
    </w:p>
    <w:p w14:paraId="75DE70B5" w14:textId="77777777" w:rsidR="00CE27D5" w:rsidRDefault="00CE27D5" w:rsidP="00FB4EF4">
      <w:pPr>
        <w:tabs>
          <w:tab w:val="left" w:pos="2835"/>
        </w:tabs>
      </w:pPr>
    </w:p>
    <w:p w14:paraId="7196CDC8" w14:textId="77777777" w:rsidR="00CE27D5" w:rsidRDefault="00CE27D5" w:rsidP="00FB4EF4">
      <w:pPr>
        <w:tabs>
          <w:tab w:val="left" w:pos="2835"/>
        </w:tabs>
        <w:sectPr w:rsidR="00CE27D5" w:rsidSect="00CE27D5">
          <w:headerReference w:type="first" r:id="rId17"/>
          <w:pgSz w:w="11906" w:h="16838" w:code="9"/>
          <w:pgMar w:top="1418" w:right="2268" w:bottom="1418" w:left="2268" w:header="567" w:footer="567" w:gutter="0"/>
          <w:cols w:space="708"/>
          <w:vAlign w:val="bottom"/>
          <w:docGrid w:linePitch="360"/>
        </w:sectPr>
      </w:pPr>
    </w:p>
    <w:p w14:paraId="0CA4C666" w14:textId="77777777" w:rsidR="00137133" w:rsidRDefault="00137133" w:rsidP="00137133">
      <w:pPr>
        <w:pStyle w:val="Rubrik2"/>
        <w:numPr>
          <w:ilvl w:val="0"/>
          <w:numId w:val="0"/>
        </w:numPr>
        <w:ind w:left="737" w:hanging="737"/>
      </w:pPr>
      <w:r w:rsidRPr="00137133">
        <w:lastRenderedPageBreak/>
        <w:t>Bakgrund</w:t>
      </w:r>
    </w:p>
    <w:p w14:paraId="541BC04A" w14:textId="77777777" w:rsidR="001F7FD7" w:rsidRDefault="00137133" w:rsidP="001F7FD7">
      <w:r w:rsidRPr="00137133">
        <w:rPr>
          <w:rFonts w:eastAsiaTheme="majorEastAsia"/>
        </w:rPr>
        <w:t xml:space="preserve">För att stärka Lidköpings </w:t>
      </w:r>
      <w:proofErr w:type="spellStart"/>
      <w:r w:rsidRPr="00137133">
        <w:rPr>
          <w:rFonts w:eastAsiaTheme="majorEastAsia"/>
        </w:rPr>
        <w:t>platsvarumärke</w:t>
      </w:r>
      <w:proofErr w:type="spellEnd"/>
      <w:r w:rsidRPr="00137133">
        <w:rPr>
          <w:rFonts w:eastAsiaTheme="majorEastAsia"/>
        </w:rPr>
        <w:t xml:space="preserve"> finns två digitala infartstavlor vid infarterna från väg 184 och väg 44. Tavlorna används för att synliggöra evenemang och lyfta fram värden kopplade till Lidköping. Vid behov kan de också användas för viktig samhällsinformation.</w:t>
      </w:r>
    </w:p>
    <w:p w14:paraId="5990D94A" w14:textId="5B8D3AF5" w:rsidR="001F7FD7" w:rsidRPr="001F7FD7" w:rsidRDefault="00137133" w:rsidP="001F7FD7">
      <w:pPr>
        <w:pStyle w:val="Rubrik2"/>
        <w:numPr>
          <w:ilvl w:val="0"/>
          <w:numId w:val="0"/>
        </w:numPr>
        <w:ind w:left="737" w:hanging="737"/>
      </w:pPr>
      <w:r w:rsidRPr="00137133">
        <w:t>Syfte och omfattning</w:t>
      </w:r>
    </w:p>
    <w:p w14:paraId="130FCA11" w14:textId="24ECC9B2" w:rsidR="00137133" w:rsidRDefault="00137133" w:rsidP="001F7FD7">
      <w:pPr>
        <w:rPr>
          <w:rFonts w:eastAsiaTheme="majorEastAsia"/>
        </w:rPr>
      </w:pPr>
      <w:r w:rsidRPr="00137133">
        <w:rPr>
          <w:rFonts w:eastAsiaTheme="majorEastAsia"/>
        </w:rPr>
        <w:t>Denna anvisning ska säkerställa att infartstavlorna bidrar till att marknadsföra Lidköping på bästa sätt. De ger stöd för vilka typer av budskap och evenemang som får exponeras.</w:t>
      </w:r>
    </w:p>
    <w:p w14:paraId="13661FA7" w14:textId="77777777" w:rsidR="00137133" w:rsidRDefault="00137133" w:rsidP="00137133">
      <w:pPr>
        <w:pStyle w:val="Rubrik2"/>
        <w:numPr>
          <w:ilvl w:val="0"/>
          <w:numId w:val="0"/>
        </w:numPr>
        <w:ind w:left="737" w:hanging="737"/>
      </w:pPr>
      <w:r w:rsidRPr="00137133">
        <w:t>Allmänna bestämmelser</w:t>
      </w:r>
    </w:p>
    <w:p w14:paraId="12C52F11" w14:textId="4BA08FAD" w:rsidR="00137133" w:rsidRPr="00137133" w:rsidRDefault="00137133" w:rsidP="00137133">
      <w:pPr>
        <w:pStyle w:val="Punktlista"/>
      </w:pPr>
      <w:r w:rsidRPr="00137133">
        <w:rPr>
          <w:rFonts w:eastAsiaTheme="majorEastAsia"/>
        </w:rPr>
        <w:t>Exponering på infartstavlorna är kostnadsfri för arrangören och kan inte köpas.</w:t>
      </w:r>
    </w:p>
    <w:p w14:paraId="15ED5291" w14:textId="7967A133" w:rsidR="00137133" w:rsidRPr="00137133" w:rsidRDefault="00137133" w:rsidP="00137133">
      <w:pPr>
        <w:pStyle w:val="Punktlista"/>
      </w:pPr>
      <w:r w:rsidRPr="00137133">
        <w:rPr>
          <w:rFonts w:eastAsiaTheme="majorEastAsia"/>
        </w:rPr>
        <w:t xml:space="preserve">Alla budskap ska stärka Lidköpings </w:t>
      </w:r>
      <w:proofErr w:type="spellStart"/>
      <w:r w:rsidR="00183A82">
        <w:rPr>
          <w:rFonts w:eastAsiaTheme="majorEastAsia"/>
        </w:rPr>
        <w:t>plats</w:t>
      </w:r>
      <w:r w:rsidRPr="00137133">
        <w:rPr>
          <w:rFonts w:eastAsiaTheme="majorEastAsia"/>
        </w:rPr>
        <w:t>varumärke</w:t>
      </w:r>
      <w:proofErr w:type="spellEnd"/>
      <w:r w:rsidRPr="00137133">
        <w:rPr>
          <w:rFonts w:eastAsiaTheme="majorEastAsia"/>
        </w:rPr>
        <w:t>.</w:t>
      </w:r>
    </w:p>
    <w:p w14:paraId="2D1B899A" w14:textId="52F7211F" w:rsidR="00137133" w:rsidRPr="00137133" w:rsidRDefault="00137133" w:rsidP="00137133">
      <w:pPr>
        <w:pStyle w:val="Punktlista"/>
      </w:pPr>
      <w:r w:rsidRPr="00137133">
        <w:rPr>
          <w:rFonts w:eastAsiaTheme="majorEastAsia"/>
        </w:rPr>
        <w:t>Tavlorna kan visa flera budskap samtidigt, men max fem åt gången.</w:t>
      </w:r>
    </w:p>
    <w:p w14:paraId="3EE80032" w14:textId="6DBE7C79" w:rsidR="00137133" w:rsidRPr="00137133" w:rsidRDefault="00137133" w:rsidP="00137133">
      <w:pPr>
        <w:pStyle w:val="Punktlista"/>
      </w:pPr>
      <w:r w:rsidRPr="00137133">
        <w:rPr>
          <w:rFonts w:eastAsiaTheme="majorEastAsia"/>
        </w:rPr>
        <w:t>Varje budskap visas minst 10 sekunder.</w:t>
      </w:r>
    </w:p>
    <w:p w14:paraId="530F03DA" w14:textId="77777777" w:rsidR="00834C4E" w:rsidRDefault="00834C4E" w:rsidP="00834C4E">
      <w:pPr>
        <w:pStyle w:val="Punktlista"/>
      </w:pPr>
      <w:r>
        <w:t>Budskapet får inte innehålla telefonnummer, webbadresser eller QR-koder.</w:t>
      </w:r>
    </w:p>
    <w:p w14:paraId="7DFDCD0D" w14:textId="0AC8AFAD" w:rsidR="00834C4E" w:rsidRPr="00137133" w:rsidRDefault="00834C4E" w:rsidP="00834C4E">
      <w:pPr>
        <w:pStyle w:val="Punktlista"/>
      </w:pPr>
      <w:r>
        <w:t>Rörliga bilder/video får inte visas.</w:t>
      </w:r>
    </w:p>
    <w:p w14:paraId="78054A37" w14:textId="62C940D0" w:rsidR="00137133" w:rsidRPr="00137133" w:rsidRDefault="00137133" w:rsidP="00137133">
      <w:pPr>
        <w:pStyle w:val="Punktlista"/>
      </w:pPr>
      <w:r w:rsidRPr="00137133">
        <w:rPr>
          <w:rFonts w:eastAsiaTheme="majorEastAsia"/>
        </w:rPr>
        <w:t>Partipolitiska eller religiösa budskap är inte tillåtna.</w:t>
      </w:r>
    </w:p>
    <w:p w14:paraId="5148CE16" w14:textId="50C6038B" w:rsidR="00137133" w:rsidRPr="00137133" w:rsidRDefault="00137133" w:rsidP="001F7FD7">
      <w:pPr>
        <w:pStyle w:val="Punktlista"/>
      </w:pPr>
      <w:r w:rsidRPr="00137133">
        <w:rPr>
          <w:rFonts w:eastAsiaTheme="majorEastAsia"/>
        </w:rPr>
        <w:t>Reklam för företag eller produkter är inte tillå</w:t>
      </w:r>
      <w:r w:rsidR="00183A82">
        <w:rPr>
          <w:rFonts w:eastAsiaTheme="majorEastAsia"/>
        </w:rPr>
        <w:t>ten.</w:t>
      </w:r>
    </w:p>
    <w:p w14:paraId="1B7CD865" w14:textId="77777777" w:rsidR="00137133" w:rsidRDefault="00137133" w:rsidP="00137133">
      <w:pPr>
        <w:pStyle w:val="Rubrik2"/>
        <w:numPr>
          <w:ilvl w:val="0"/>
          <w:numId w:val="0"/>
        </w:numPr>
        <w:ind w:left="737" w:hanging="737"/>
      </w:pPr>
      <w:r w:rsidRPr="00137133">
        <w:t>Urval av evenemang</w:t>
      </w:r>
    </w:p>
    <w:p w14:paraId="65973B4C" w14:textId="5D6CD98E" w:rsidR="00137133" w:rsidRDefault="00137133" w:rsidP="00137133">
      <w:pPr>
        <w:rPr>
          <w:rFonts w:eastAsiaTheme="majorEastAsia"/>
        </w:rPr>
      </w:pPr>
      <w:r w:rsidRPr="00137133">
        <w:rPr>
          <w:rFonts w:eastAsiaTheme="majorEastAsia"/>
        </w:rPr>
        <w:t>För att visas på infartstavlorna ska evenemanget:</w:t>
      </w:r>
    </w:p>
    <w:p w14:paraId="6858B9EC" w14:textId="2363A286" w:rsidR="00137133" w:rsidRPr="00137133" w:rsidRDefault="00137133" w:rsidP="00D33FAD">
      <w:pPr>
        <w:pStyle w:val="Punktlista"/>
      </w:pPr>
      <w:r w:rsidRPr="00137133">
        <w:rPr>
          <w:rFonts w:eastAsiaTheme="majorEastAsia"/>
        </w:rPr>
        <w:t>Ha ett brett allmänintresse.</w:t>
      </w:r>
      <w:r w:rsidR="00D33FAD">
        <w:t xml:space="preserve"> </w:t>
      </w:r>
      <w:r w:rsidRPr="00D33FAD">
        <w:rPr>
          <w:rFonts w:eastAsiaTheme="majorEastAsia"/>
        </w:rPr>
        <w:t xml:space="preserve">Som regel vara publicerat i evenemangskalendern på </w:t>
      </w:r>
      <w:hyperlink r:id="rId18" w:tgtFrame="_new" w:history="1">
        <w:r w:rsidRPr="00D33FAD">
          <w:rPr>
            <w:rFonts w:eastAsiaTheme="majorEastAsia"/>
          </w:rPr>
          <w:t>lackokinnekulle.se</w:t>
        </w:r>
      </w:hyperlink>
      <w:r w:rsidRPr="00D33FAD">
        <w:rPr>
          <w:rFonts w:eastAsiaTheme="majorEastAsia"/>
        </w:rPr>
        <w:t>.</w:t>
      </w:r>
    </w:p>
    <w:p w14:paraId="1A98E35C" w14:textId="3A3758D8" w:rsidR="00137133" w:rsidRPr="00137133" w:rsidRDefault="00137133" w:rsidP="00137133">
      <w:pPr>
        <w:pStyle w:val="Punktlista"/>
      </w:pPr>
      <w:r w:rsidRPr="00137133">
        <w:rPr>
          <w:rFonts w:eastAsiaTheme="majorEastAsia"/>
        </w:rPr>
        <w:t>Ske inom kort tid, oftast inom en vecka. Evenemang med särskilt stort värde för varumärket kan visas tidigare, till exempel vid biljettlansering.</w:t>
      </w:r>
    </w:p>
    <w:p w14:paraId="2D701B27" w14:textId="77777777" w:rsidR="00137133" w:rsidRPr="00137133" w:rsidRDefault="00137133" w:rsidP="00137133">
      <w:pPr>
        <w:pStyle w:val="Rubrik2"/>
        <w:numPr>
          <w:ilvl w:val="0"/>
          <w:numId w:val="0"/>
        </w:numPr>
        <w:ind w:left="737" w:hanging="737"/>
        <w:rPr>
          <w:rFonts w:eastAsiaTheme="minorHAnsi"/>
        </w:rPr>
      </w:pPr>
      <w:r w:rsidRPr="00137133">
        <w:lastRenderedPageBreak/>
        <w:t>Innehåll i evenemangsbudskap</w:t>
      </w:r>
    </w:p>
    <w:p w14:paraId="784FE2FA" w14:textId="2528A45E" w:rsidR="00137133" w:rsidRDefault="00137133" w:rsidP="00137133">
      <w:pPr>
        <w:rPr>
          <w:rFonts w:eastAsiaTheme="majorEastAsia"/>
        </w:rPr>
      </w:pPr>
      <w:r w:rsidRPr="00137133">
        <w:rPr>
          <w:rFonts w:eastAsiaTheme="majorEastAsia"/>
        </w:rPr>
        <w:t>Ett budskap ska:</w:t>
      </w:r>
    </w:p>
    <w:p w14:paraId="05E2047C" w14:textId="233666B1" w:rsidR="00137133" w:rsidRPr="00137133" w:rsidRDefault="00137133" w:rsidP="00137133">
      <w:pPr>
        <w:pStyle w:val="Punktlista"/>
      </w:pPr>
      <w:r w:rsidRPr="00137133">
        <w:rPr>
          <w:rFonts w:eastAsiaTheme="majorEastAsia"/>
        </w:rPr>
        <w:t>Rikta sig till genomresande, besökare och invånare.</w:t>
      </w:r>
    </w:p>
    <w:p w14:paraId="13C7B923" w14:textId="790E6525" w:rsidR="00137133" w:rsidRPr="00137133" w:rsidRDefault="00137133" w:rsidP="00137133">
      <w:pPr>
        <w:pStyle w:val="Punktlista"/>
      </w:pPr>
      <w:r w:rsidRPr="00137133">
        <w:rPr>
          <w:rFonts w:eastAsiaTheme="majorEastAsia"/>
        </w:rPr>
        <w:t>Vara kort, tydligt och lätt att förstå.</w:t>
      </w:r>
    </w:p>
    <w:p w14:paraId="1D26B1C2" w14:textId="384B3C45" w:rsidR="00137133" w:rsidRPr="00137133" w:rsidRDefault="00137133" w:rsidP="00137133">
      <w:pPr>
        <w:pStyle w:val="Punktlista"/>
      </w:pPr>
      <w:r w:rsidRPr="00137133">
        <w:rPr>
          <w:rFonts w:eastAsiaTheme="majorEastAsia"/>
        </w:rPr>
        <w:t>Innehålla evenemangets namn och datum.</w:t>
      </w:r>
    </w:p>
    <w:p w14:paraId="6EA9C658" w14:textId="3953F869" w:rsidR="00137133" w:rsidRPr="00137133" w:rsidRDefault="00137133" w:rsidP="001F7FD7">
      <w:pPr>
        <w:pStyle w:val="Punktlista"/>
      </w:pPr>
      <w:r w:rsidRPr="001F7FD7">
        <w:rPr>
          <w:rFonts w:eastAsiaTheme="majorEastAsia"/>
        </w:rPr>
        <w:t>Ha en bildbakgrund med koppling till evenemanget eller platsen. Saknas relevant bild kan enfärgad bakgrund användas. Då skylten inte får vara bländande kan bilden inte ha vit eller för ljus bakgrund.</w:t>
      </w:r>
    </w:p>
    <w:p w14:paraId="7FE9B409" w14:textId="1C47197E" w:rsidR="00137133" w:rsidRPr="00137133" w:rsidRDefault="00137133" w:rsidP="00137133">
      <w:pPr>
        <w:pStyle w:val="Punktlista"/>
      </w:pPr>
      <w:r w:rsidRPr="00137133">
        <w:rPr>
          <w:rFonts w:eastAsiaTheme="majorEastAsia"/>
        </w:rPr>
        <w:t>Endast undantagsvis visa logotyper – då krävs att varumärket är välkänt nationellt.</w:t>
      </w:r>
    </w:p>
    <w:p w14:paraId="586FF638" w14:textId="77777777" w:rsidR="00137133" w:rsidRDefault="00137133" w:rsidP="00137133">
      <w:pPr>
        <w:pStyle w:val="Rubrik2"/>
        <w:numPr>
          <w:ilvl w:val="0"/>
          <w:numId w:val="0"/>
        </w:numPr>
        <w:ind w:left="737" w:hanging="737"/>
      </w:pPr>
      <w:r w:rsidRPr="00137133">
        <w:t>Övriga budskap som kan förekomma</w:t>
      </w:r>
    </w:p>
    <w:p w14:paraId="5976E567" w14:textId="656DA9B6" w:rsidR="00137133" w:rsidRPr="00137133" w:rsidRDefault="00137133" w:rsidP="00137133">
      <w:r w:rsidRPr="00137133">
        <w:rPr>
          <w:rFonts w:eastAsiaTheme="majorEastAsia"/>
        </w:rPr>
        <w:t>Infartstavlorna kan även visa:</w:t>
      </w:r>
    </w:p>
    <w:p w14:paraId="0BB73873" w14:textId="3B149597" w:rsidR="00137133" w:rsidRPr="00137133" w:rsidRDefault="00137133" w:rsidP="00137133">
      <w:pPr>
        <w:pStyle w:val="Punktlista"/>
      </w:pPr>
      <w:r w:rsidRPr="00137133">
        <w:rPr>
          <w:rFonts w:eastAsiaTheme="majorEastAsia"/>
        </w:rPr>
        <w:t xml:space="preserve">Evenemang med regional betydelse och koppling till Skaraborgssamverkan. </w:t>
      </w:r>
    </w:p>
    <w:p w14:paraId="245E88E7" w14:textId="1FBB9FF8" w:rsidR="00137133" w:rsidRPr="00137133" w:rsidRDefault="00137133" w:rsidP="00137133">
      <w:pPr>
        <w:pStyle w:val="Punktlista"/>
      </w:pPr>
      <w:r w:rsidRPr="00137133">
        <w:rPr>
          <w:rFonts w:eastAsiaTheme="majorEastAsia"/>
        </w:rPr>
        <w:t>Kris- och samhällsinformation.</w:t>
      </w:r>
    </w:p>
    <w:p w14:paraId="52AE00F5" w14:textId="7BF4A5F6" w:rsidR="00137133" w:rsidRPr="00137133" w:rsidRDefault="00137133" w:rsidP="00137133">
      <w:pPr>
        <w:pStyle w:val="Punktlista"/>
      </w:pPr>
      <w:r w:rsidRPr="00137133">
        <w:rPr>
          <w:rFonts w:eastAsiaTheme="majorEastAsia"/>
        </w:rPr>
        <w:t>Kommunala utmärkelser.</w:t>
      </w:r>
    </w:p>
    <w:p w14:paraId="38351FC1" w14:textId="738FC966" w:rsidR="00137133" w:rsidRPr="00137133" w:rsidRDefault="00137133" w:rsidP="00137133">
      <w:pPr>
        <w:pStyle w:val="Punktlista"/>
      </w:pPr>
      <w:r w:rsidRPr="00137133">
        <w:rPr>
          <w:rFonts w:eastAsiaTheme="majorEastAsia"/>
        </w:rPr>
        <w:t>Gratulationer för framstående prestationer inom exempelvis idrott eller kultur med koppling till Lidköping.</w:t>
      </w:r>
    </w:p>
    <w:p w14:paraId="4DAB48CA" w14:textId="2951763E" w:rsidR="00137133" w:rsidRPr="00137133" w:rsidRDefault="00137133" w:rsidP="00137133">
      <w:pPr>
        <w:pStyle w:val="Punktlista"/>
      </w:pPr>
      <w:r w:rsidRPr="00137133">
        <w:rPr>
          <w:rFonts w:eastAsiaTheme="majorEastAsia"/>
        </w:rPr>
        <w:t xml:space="preserve">Platsvarumärkesstärkande </w:t>
      </w:r>
      <w:r w:rsidR="00BD7640">
        <w:rPr>
          <w:rFonts w:eastAsiaTheme="majorEastAsia"/>
        </w:rPr>
        <w:t>budskap.</w:t>
      </w:r>
    </w:p>
    <w:p w14:paraId="6D4E6147" w14:textId="77777777" w:rsidR="00137133" w:rsidRDefault="00137133" w:rsidP="00137133">
      <w:pPr>
        <w:pStyle w:val="Rubrik2"/>
        <w:numPr>
          <w:ilvl w:val="0"/>
          <w:numId w:val="0"/>
        </w:numPr>
        <w:ind w:left="737" w:hanging="737"/>
      </w:pPr>
      <w:r w:rsidRPr="00137133">
        <w:t>Ansvar och hantering</w:t>
      </w:r>
    </w:p>
    <w:p w14:paraId="6335575E" w14:textId="04B26A31" w:rsidR="00137133" w:rsidRPr="00137133" w:rsidRDefault="00137133" w:rsidP="00137133">
      <w:r w:rsidRPr="00137133">
        <w:rPr>
          <w:rFonts w:eastAsiaTheme="majorEastAsia"/>
        </w:rPr>
        <w:t>Kontaktcenter ansvarar för att producera och uppdatera budskapsbilder.</w:t>
      </w:r>
      <w:r>
        <w:rPr>
          <w:rFonts w:eastAsiaTheme="majorEastAsia"/>
        </w:rPr>
        <w:br/>
      </w:r>
      <w:r w:rsidRPr="00137133">
        <w:rPr>
          <w:rFonts w:eastAsiaTheme="majorEastAsia"/>
        </w:rPr>
        <w:t>Kontaktcenter prioriterar mellan inkomna budskap och rådgör vid behov med kommunikationsenheten och/eller Destination Läckö Kinnekulle.</w:t>
      </w:r>
      <w:r>
        <w:rPr>
          <w:rFonts w:eastAsiaTheme="majorEastAsia"/>
        </w:rPr>
        <w:br/>
      </w:r>
      <w:r w:rsidRPr="00137133">
        <w:rPr>
          <w:rFonts w:eastAsiaTheme="majorEastAsia"/>
        </w:rPr>
        <w:t>Kommunikationschefen har det övergripande ansvaret för att budskapen följer riktlinjerna och gynnar tavlornas syfte.</w:t>
      </w:r>
    </w:p>
    <w:p w14:paraId="0DE2B3BE" w14:textId="68189096" w:rsidR="008404A8" w:rsidRPr="008404A8" w:rsidRDefault="008404A8" w:rsidP="00137133"/>
    <w:sectPr w:rsidR="008404A8" w:rsidRPr="008404A8" w:rsidSect="00812A4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4CC73" w14:textId="77777777" w:rsidR="003318EA" w:rsidRDefault="003318EA" w:rsidP="00C5048E">
      <w:pPr>
        <w:spacing w:line="240" w:lineRule="auto"/>
      </w:pPr>
      <w:r>
        <w:separator/>
      </w:r>
    </w:p>
  </w:endnote>
  <w:endnote w:type="continuationSeparator" w:id="0">
    <w:p w14:paraId="47428E74" w14:textId="77777777" w:rsidR="003318EA" w:rsidRDefault="003318EA"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DB0E8" w14:textId="77777777" w:rsidR="003318EA" w:rsidRDefault="003318E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FB59" w14:textId="77777777" w:rsidR="00232FD5" w:rsidRDefault="00232FD5" w:rsidP="00E54EED">
    <w:pPr>
      <w:pStyle w:val="Sidfot"/>
      <w:tabs>
        <w:tab w:val="clear" w:pos="9026"/>
      </w:tabs>
    </w:pPr>
    <w:r>
      <w:t xml:space="preserve">Sidan </w:t>
    </w:r>
    <w:r>
      <w:fldChar w:fldCharType="begin"/>
    </w:r>
    <w:r>
      <w:instrText xml:space="preserve"> PAGE  \* Arabic  \* MERGEFORMAT </w:instrText>
    </w:r>
    <w:r>
      <w:fldChar w:fldCharType="separate"/>
    </w:r>
    <w:r>
      <w:t>2</w:t>
    </w:r>
    <w:r>
      <w:fldChar w:fldCharType="end"/>
    </w:r>
    <w:r>
      <w:t xml:space="preserve"> av </w:t>
    </w:r>
    <w:fldSimple w:instr=" NUMPAGES   \* MERGEFORMAT ">
      <w: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BD70E" w14:textId="77777777" w:rsidR="003318EA" w:rsidRDefault="003318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38066" w14:textId="77777777" w:rsidR="003318EA" w:rsidRDefault="003318EA" w:rsidP="00C5048E">
      <w:pPr>
        <w:spacing w:line="240" w:lineRule="auto"/>
      </w:pPr>
      <w:r>
        <w:separator/>
      </w:r>
    </w:p>
  </w:footnote>
  <w:footnote w:type="continuationSeparator" w:id="0">
    <w:p w14:paraId="16CBC1D6" w14:textId="77777777" w:rsidR="003318EA" w:rsidRDefault="003318EA"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3621E" w14:textId="77777777" w:rsidR="003318EA" w:rsidRDefault="003318E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BC5DA" w14:textId="77777777" w:rsidR="00C5048E" w:rsidRPr="00D96E39" w:rsidRDefault="00C5048E" w:rsidP="008F4316">
    <w:pPr>
      <w:pStyle w:val="Sidhuvud"/>
      <w:ind w:right="-56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7D5C7" w14:textId="77777777" w:rsidR="000616FA" w:rsidRDefault="00961AD9" w:rsidP="00961AD9">
    <w:pPr>
      <w:pStyle w:val="Sidhuvud"/>
      <w:tabs>
        <w:tab w:val="clear" w:pos="4513"/>
        <w:tab w:val="clear" w:pos="9026"/>
        <w:tab w:val="left" w:pos="2670"/>
      </w:tabs>
    </w:pPr>
    <w:r>
      <w:rPr>
        <w:noProof/>
      </w:rPr>
      <w:drawing>
        <wp:anchor distT="0" distB="0" distL="114300" distR="114300" simplePos="0" relativeHeight="251669504" behindDoc="0" locked="0" layoutInCell="1" allowOverlap="1" wp14:anchorId="6DF28E5E" wp14:editId="0D4C8E02">
          <wp:simplePos x="0" y="0"/>
          <wp:positionH relativeFrom="margin">
            <wp:posOffset>-781050</wp:posOffset>
          </wp:positionH>
          <wp:positionV relativeFrom="margin">
            <wp:posOffset>-3464560</wp:posOffset>
          </wp:positionV>
          <wp:extent cx="807085" cy="863600"/>
          <wp:effectExtent l="0" t="0" r="0" b="0"/>
          <wp:wrapSquare wrapText="bothSides"/>
          <wp:docPr id="589423284" name="Bildobjekt 1" descr="En bild som visar affisch, clipart, design, illustratio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73967" name="Bildobjekt 1" descr="En bild som visar affisch, clipart, design, illustration&#10;&#10;AI-genererat innehåll kan vara felaktigt."/>
                  <pic:cNvPicPr/>
                </pic:nvPicPr>
                <pic:blipFill>
                  <a:blip r:embed="rId1">
                    <a:extLst>
                      <a:ext uri="{28A0092B-C50C-407E-A947-70E740481C1C}">
                        <a14:useLocalDpi xmlns:a14="http://schemas.microsoft.com/office/drawing/2010/main" val="0"/>
                      </a:ext>
                    </a:extLst>
                  </a:blip>
                  <a:stretch>
                    <a:fillRect/>
                  </a:stretch>
                </pic:blipFill>
                <pic:spPr>
                  <a:xfrm>
                    <a:off x="0" y="0"/>
                    <a:ext cx="807085" cy="863600"/>
                  </a:xfrm>
                  <a:prstGeom prst="rect">
                    <a:avLst/>
                  </a:prstGeom>
                </pic:spPr>
              </pic:pic>
            </a:graphicData>
          </a:graphic>
          <wp14:sizeRelH relativeFrom="margin">
            <wp14:pctWidth>0</wp14:pctWidth>
          </wp14:sizeRelH>
          <wp14:sizeRelV relativeFrom="margin">
            <wp14:pctHeight>0</wp14:pctHeight>
          </wp14:sizeRelV>
        </wp:anchor>
      </w:drawing>
    </w:r>
    <w:r w:rsidR="008F4316">
      <w:rPr>
        <w:noProof/>
      </w:rPr>
      <mc:AlternateContent>
        <mc:Choice Requires="wps">
          <w:drawing>
            <wp:anchor distT="0" distB="0" distL="114300" distR="114300" simplePos="0" relativeHeight="251665408" behindDoc="1" locked="0" layoutInCell="0" allowOverlap="1" wp14:anchorId="4CF09EE5" wp14:editId="460C8B90">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D5AEF" id="Rectangle 20" o:spid="_x0000_s1026" alt="&quot;&quot;"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9AE62" w14:textId="77777777" w:rsidR="00812A4F" w:rsidRDefault="00812A4F" w:rsidP="0040159D">
    <w:pPr>
      <w:pStyle w:val="Toppmarginalfrstasida"/>
      <w:tabs>
        <w:tab w:val="clear" w:pos="4513"/>
        <w:tab w:val="clear" w:pos="9026"/>
        <w:tab w:val="left" w:pos="2928"/>
      </w:tabs>
    </w:pPr>
    <w:r>
      <w:rPr>
        <w:noProof/>
        <w:sz w:val="20"/>
      </w:rPr>
      <mc:AlternateContent>
        <mc:Choice Requires="wps">
          <w:drawing>
            <wp:anchor distT="0" distB="0" distL="114300" distR="114300" simplePos="0" relativeHeight="251667456" behindDoc="1" locked="0" layoutInCell="0" allowOverlap="1" wp14:anchorId="6A52DB04" wp14:editId="07A92224">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01125"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B08909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935350"/>
    <w:multiLevelType w:val="multilevel"/>
    <w:tmpl w:val="F62EE3E4"/>
    <w:numStyleLink w:val="CustomHeadingNumber"/>
  </w:abstractNum>
  <w:abstractNum w:abstractNumId="11" w15:restartNumberingAfterBreak="0">
    <w:nsid w:val="2CBE2F6E"/>
    <w:multiLevelType w:val="multilevel"/>
    <w:tmpl w:val="F62EE3E4"/>
    <w:numStyleLink w:val="CustomHeadingNumber"/>
  </w:abstractNum>
  <w:abstractNum w:abstractNumId="12"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4"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4801EB"/>
    <w:multiLevelType w:val="multilevel"/>
    <w:tmpl w:val="70DC3622"/>
    <w:numStyleLink w:val="Listformatnumreraderubriker"/>
  </w:abstractNum>
  <w:num w:numId="1" w16cid:durableId="642007984">
    <w:abstractNumId w:val="9"/>
  </w:num>
  <w:num w:numId="2" w16cid:durableId="464809056">
    <w:abstractNumId w:val="14"/>
  </w:num>
  <w:num w:numId="3" w16cid:durableId="1319728114">
    <w:abstractNumId w:val="9"/>
  </w:num>
  <w:num w:numId="4" w16cid:durableId="9913703">
    <w:abstractNumId w:val="14"/>
  </w:num>
  <w:num w:numId="5" w16cid:durableId="1617784469">
    <w:abstractNumId w:val="13"/>
  </w:num>
  <w:num w:numId="6" w16cid:durableId="1989288765">
    <w:abstractNumId w:val="15"/>
  </w:num>
  <w:num w:numId="7" w16cid:durableId="660277079">
    <w:abstractNumId w:val="12"/>
  </w:num>
  <w:num w:numId="8" w16cid:durableId="1008098826">
    <w:abstractNumId w:val="10"/>
  </w:num>
  <w:num w:numId="9" w16cid:durableId="1863937932">
    <w:abstractNumId w:val="11"/>
  </w:num>
  <w:num w:numId="10" w16cid:durableId="1032611216">
    <w:abstractNumId w:val="3"/>
  </w:num>
  <w:num w:numId="11" w16cid:durableId="941187846">
    <w:abstractNumId w:val="2"/>
  </w:num>
  <w:num w:numId="12" w16cid:durableId="774903570">
    <w:abstractNumId w:val="1"/>
  </w:num>
  <w:num w:numId="13" w16cid:durableId="1386562233">
    <w:abstractNumId w:val="0"/>
  </w:num>
  <w:num w:numId="14" w16cid:durableId="2109036049">
    <w:abstractNumId w:val="7"/>
  </w:num>
  <w:num w:numId="15" w16cid:durableId="650255250">
    <w:abstractNumId w:val="6"/>
  </w:num>
  <w:num w:numId="16" w16cid:durableId="1815636711">
    <w:abstractNumId w:val="5"/>
  </w:num>
  <w:num w:numId="17" w16cid:durableId="201214027">
    <w:abstractNumId w:val="4"/>
  </w:num>
  <w:num w:numId="18" w16cid:durableId="1816952154">
    <w:abstractNumId w:val="8"/>
  </w:num>
  <w:num w:numId="19" w16cid:durableId="393892676">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EA"/>
    <w:rsid w:val="00023363"/>
    <w:rsid w:val="000358E5"/>
    <w:rsid w:val="00037204"/>
    <w:rsid w:val="000616FA"/>
    <w:rsid w:val="000663B9"/>
    <w:rsid w:val="0007039A"/>
    <w:rsid w:val="00084EC5"/>
    <w:rsid w:val="0008646F"/>
    <w:rsid w:val="00096189"/>
    <w:rsid w:val="000A2C30"/>
    <w:rsid w:val="000A3B25"/>
    <w:rsid w:val="000D314E"/>
    <w:rsid w:val="000D50E4"/>
    <w:rsid w:val="000F1C89"/>
    <w:rsid w:val="000F3400"/>
    <w:rsid w:val="000F3706"/>
    <w:rsid w:val="00105748"/>
    <w:rsid w:val="00105DC9"/>
    <w:rsid w:val="00121A16"/>
    <w:rsid w:val="00137133"/>
    <w:rsid w:val="001550C1"/>
    <w:rsid w:val="001559FB"/>
    <w:rsid w:val="001625B1"/>
    <w:rsid w:val="00162ED7"/>
    <w:rsid w:val="00183A82"/>
    <w:rsid w:val="00194FDD"/>
    <w:rsid w:val="001A1B18"/>
    <w:rsid w:val="001B469D"/>
    <w:rsid w:val="001D0C97"/>
    <w:rsid w:val="001E1E32"/>
    <w:rsid w:val="001F0466"/>
    <w:rsid w:val="001F0649"/>
    <w:rsid w:val="001F7FD7"/>
    <w:rsid w:val="00231444"/>
    <w:rsid w:val="00232FD5"/>
    <w:rsid w:val="00234C7B"/>
    <w:rsid w:val="0026116A"/>
    <w:rsid w:val="00265DD2"/>
    <w:rsid w:val="00281546"/>
    <w:rsid w:val="0028634E"/>
    <w:rsid w:val="0029232D"/>
    <w:rsid w:val="002962F0"/>
    <w:rsid w:val="002D5BD1"/>
    <w:rsid w:val="002F6F2A"/>
    <w:rsid w:val="00313DF1"/>
    <w:rsid w:val="003318EA"/>
    <w:rsid w:val="00365076"/>
    <w:rsid w:val="00367A28"/>
    <w:rsid w:val="0037374F"/>
    <w:rsid w:val="003813A8"/>
    <w:rsid w:val="003E0077"/>
    <w:rsid w:val="003F003E"/>
    <w:rsid w:val="003F0D3A"/>
    <w:rsid w:val="0040159D"/>
    <w:rsid w:val="00420C33"/>
    <w:rsid w:val="0043510F"/>
    <w:rsid w:val="004351E9"/>
    <w:rsid w:val="004416FE"/>
    <w:rsid w:val="0044384F"/>
    <w:rsid w:val="00463905"/>
    <w:rsid w:val="0047601E"/>
    <w:rsid w:val="0048264E"/>
    <w:rsid w:val="004835F3"/>
    <w:rsid w:val="004A7F57"/>
    <w:rsid w:val="004D163D"/>
    <w:rsid w:val="00551268"/>
    <w:rsid w:val="00587FD0"/>
    <w:rsid w:val="005A4041"/>
    <w:rsid w:val="005B7352"/>
    <w:rsid w:val="005C7050"/>
    <w:rsid w:val="005D46CC"/>
    <w:rsid w:val="005D5F16"/>
    <w:rsid w:val="005F7E7C"/>
    <w:rsid w:val="00607214"/>
    <w:rsid w:val="00607CC7"/>
    <w:rsid w:val="00617474"/>
    <w:rsid w:val="00624F6D"/>
    <w:rsid w:val="00626C62"/>
    <w:rsid w:val="00645197"/>
    <w:rsid w:val="00655DF2"/>
    <w:rsid w:val="00657995"/>
    <w:rsid w:val="00665BE3"/>
    <w:rsid w:val="00673140"/>
    <w:rsid w:val="006C451E"/>
    <w:rsid w:val="006F65D3"/>
    <w:rsid w:val="00725BF9"/>
    <w:rsid w:val="00727C42"/>
    <w:rsid w:val="007B4EBC"/>
    <w:rsid w:val="007C2C50"/>
    <w:rsid w:val="007E7B1B"/>
    <w:rsid w:val="00812A4F"/>
    <w:rsid w:val="0082050F"/>
    <w:rsid w:val="008244F5"/>
    <w:rsid w:val="00833B01"/>
    <w:rsid w:val="00834C4E"/>
    <w:rsid w:val="008404A8"/>
    <w:rsid w:val="00844803"/>
    <w:rsid w:val="008640EA"/>
    <w:rsid w:val="00870C10"/>
    <w:rsid w:val="008B28E2"/>
    <w:rsid w:val="008B746B"/>
    <w:rsid w:val="008E022B"/>
    <w:rsid w:val="008E2694"/>
    <w:rsid w:val="008E6B86"/>
    <w:rsid w:val="008F4316"/>
    <w:rsid w:val="008F446F"/>
    <w:rsid w:val="0093654B"/>
    <w:rsid w:val="00956E65"/>
    <w:rsid w:val="00961AD9"/>
    <w:rsid w:val="0098553A"/>
    <w:rsid w:val="0098760A"/>
    <w:rsid w:val="00995CDB"/>
    <w:rsid w:val="009A01A9"/>
    <w:rsid w:val="009B67B7"/>
    <w:rsid w:val="009E5181"/>
    <w:rsid w:val="009E5C04"/>
    <w:rsid w:val="00A121D6"/>
    <w:rsid w:val="00A25329"/>
    <w:rsid w:val="00A4073A"/>
    <w:rsid w:val="00A84A19"/>
    <w:rsid w:val="00A85A88"/>
    <w:rsid w:val="00AB479E"/>
    <w:rsid w:val="00AB76B9"/>
    <w:rsid w:val="00AC298E"/>
    <w:rsid w:val="00AC31AF"/>
    <w:rsid w:val="00AD2732"/>
    <w:rsid w:val="00AE0E06"/>
    <w:rsid w:val="00AE46C7"/>
    <w:rsid w:val="00AF40BB"/>
    <w:rsid w:val="00B06837"/>
    <w:rsid w:val="00B13A69"/>
    <w:rsid w:val="00B13D5F"/>
    <w:rsid w:val="00B52F52"/>
    <w:rsid w:val="00B56CEA"/>
    <w:rsid w:val="00B71B8D"/>
    <w:rsid w:val="00B7422B"/>
    <w:rsid w:val="00B96894"/>
    <w:rsid w:val="00BA660D"/>
    <w:rsid w:val="00BD7640"/>
    <w:rsid w:val="00C02D9B"/>
    <w:rsid w:val="00C37531"/>
    <w:rsid w:val="00C5048E"/>
    <w:rsid w:val="00C54974"/>
    <w:rsid w:val="00C637B7"/>
    <w:rsid w:val="00C7259A"/>
    <w:rsid w:val="00C81CE6"/>
    <w:rsid w:val="00C851A8"/>
    <w:rsid w:val="00C865BA"/>
    <w:rsid w:val="00C96BAF"/>
    <w:rsid w:val="00CA7912"/>
    <w:rsid w:val="00CB7B54"/>
    <w:rsid w:val="00CE27D5"/>
    <w:rsid w:val="00D051CF"/>
    <w:rsid w:val="00D2453F"/>
    <w:rsid w:val="00D268B1"/>
    <w:rsid w:val="00D31220"/>
    <w:rsid w:val="00D33FAD"/>
    <w:rsid w:val="00D4782C"/>
    <w:rsid w:val="00D6079A"/>
    <w:rsid w:val="00D608E4"/>
    <w:rsid w:val="00D63354"/>
    <w:rsid w:val="00D778F1"/>
    <w:rsid w:val="00D851A8"/>
    <w:rsid w:val="00D96E39"/>
    <w:rsid w:val="00D97E14"/>
    <w:rsid w:val="00DB5113"/>
    <w:rsid w:val="00DD13E7"/>
    <w:rsid w:val="00DE1BF3"/>
    <w:rsid w:val="00E51C2A"/>
    <w:rsid w:val="00E54EED"/>
    <w:rsid w:val="00E5693F"/>
    <w:rsid w:val="00E57E87"/>
    <w:rsid w:val="00E91959"/>
    <w:rsid w:val="00EF5A21"/>
    <w:rsid w:val="00EF7867"/>
    <w:rsid w:val="00F0335E"/>
    <w:rsid w:val="00F106B3"/>
    <w:rsid w:val="00F10FF0"/>
    <w:rsid w:val="00F14965"/>
    <w:rsid w:val="00F239A8"/>
    <w:rsid w:val="00F37C10"/>
    <w:rsid w:val="00F47725"/>
    <w:rsid w:val="00F7342B"/>
    <w:rsid w:val="00F85D36"/>
    <w:rsid w:val="00F92CC8"/>
    <w:rsid w:val="00F97E02"/>
    <w:rsid w:val="00FA0205"/>
    <w:rsid w:val="00FA2EAE"/>
    <w:rsid w:val="00FB06B0"/>
    <w:rsid w:val="00FB4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E0F75"/>
  <w15:chartTrackingRefBased/>
  <w15:docId w15:val="{3EE41939-EED5-4241-A139-397974B9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styleId="Olstomnmnande">
    <w:name w:val="Unresolved Mention"/>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99"/>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semiHidden/>
    <w:rsid w:val="00023363"/>
    <w:pPr>
      <w:spacing w:after="100"/>
    </w:pPr>
    <w:rPr>
      <w:rFonts w:ascii="Arial" w:hAnsi="Arial"/>
    </w:rPr>
  </w:style>
  <w:style w:type="paragraph" w:styleId="Innehll2">
    <w:name w:val="toc 2"/>
    <w:basedOn w:val="Normal"/>
    <w:next w:val="Normal"/>
    <w:autoRedefine/>
    <w:uiPriority w:val="39"/>
    <w:semiHidden/>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semiHidden/>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19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ackokinnekulle.s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goliskaadm.sharepoint.com/sites/Officemallar/Officemallar/LIDK&#214;PING/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1ED563EAA94360AFF1FBB85E0DEE07"/>
        <w:category>
          <w:name w:val="Allmänt"/>
          <w:gallery w:val="placeholder"/>
        </w:category>
        <w:types>
          <w:type w:val="bbPlcHdr"/>
        </w:types>
        <w:behaviors>
          <w:behavior w:val="content"/>
        </w:behaviors>
        <w:guid w:val="{524381F8-339F-483D-9282-EDE6131CF02C}"/>
      </w:docPartPr>
      <w:docPartBody>
        <w:p w:rsidR="00643D7B" w:rsidRDefault="00643D7B">
          <w:pPr>
            <w:pStyle w:val="F51ED563EAA94360AFF1FBB85E0DEE07"/>
          </w:pPr>
          <w:r>
            <w:rPr>
              <w:rStyle w:val="Platshllartext"/>
            </w:rPr>
            <w:t>Klicka för att ange datum.</w:t>
          </w:r>
        </w:p>
      </w:docPartBody>
    </w:docPart>
    <w:docPart>
      <w:docPartPr>
        <w:name w:val="F91ECFB6513F4CFD8DEEE174F6698BA5"/>
        <w:category>
          <w:name w:val="Allmänt"/>
          <w:gallery w:val="placeholder"/>
        </w:category>
        <w:types>
          <w:type w:val="bbPlcHdr"/>
        </w:types>
        <w:behaviors>
          <w:behavior w:val="content"/>
        </w:behaviors>
        <w:guid w:val="{DC9B9E93-F39B-4457-836B-6CE2E8667C48}"/>
      </w:docPartPr>
      <w:docPartBody>
        <w:p w:rsidR="00643D7B" w:rsidRDefault="00643D7B">
          <w:pPr>
            <w:pStyle w:val="F91ECFB6513F4CFD8DEEE174F6698BA5"/>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7B"/>
    <w:rsid w:val="000F1C89"/>
    <w:rsid w:val="005C7050"/>
    <w:rsid w:val="00643D7B"/>
    <w:rsid w:val="008E6B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51ED563EAA94360AFF1FBB85E0DEE07">
    <w:name w:val="F51ED563EAA94360AFF1FBB85E0DEE07"/>
  </w:style>
  <w:style w:type="paragraph" w:customStyle="1" w:styleId="F91ECFB6513F4CFD8DEEE174F6698BA5">
    <w:name w:val="F91ECFB6513F4CFD8DEEE174F6698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2501E006E98D459F55088900B28AF6" ma:contentTypeVersion="4" ma:contentTypeDescription="Skapa ett nytt dokument." ma:contentTypeScope="" ma:versionID="10e98647fd59dc4f200b45a0b7035a84">
  <xsd:schema xmlns:xsd="http://www.w3.org/2001/XMLSchema" xmlns:xs="http://www.w3.org/2001/XMLSchema" xmlns:p="http://schemas.microsoft.com/office/2006/metadata/properties" xmlns:ns2="ecff1d8a-7e1a-45cc-9cc4-4ff4203edbc4" targetNamespace="http://schemas.microsoft.com/office/2006/metadata/properties" ma:root="true" ma:fieldsID="e91234ae072bdbc26e70183af3a2038a" ns2:_="">
    <xsd:import namespace="ecff1d8a-7e1a-45cc-9cc4-4ff4203edb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f1d8a-7e1a-45cc-9cc4-4ff4203ed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158280-911F-4D69-B8AF-103599E7E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f1d8a-7e1a-45cc-9cc4-4ff4203ed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F5644-2B4D-441A-A1BA-3A6DB2E1DF0C}">
  <ds:schemaRefs>
    <ds:schemaRef ds:uri="http://schemas.openxmlformats.org/officeDocument/2006/bibliography"/>
  </ds:schemaRefs>
</ds:datastoreItem>
</file>

<file path=customXml/itemProps3.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18977E-F372-4E77-B534-498B77704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Styrdokument</Template>
  <TotalTime>2</TotalTime>
  <Pages>4</Pages>
  <Words>435</Words>
  <Characters>2311</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Ekefri</dc:creator>
  <cp:keywords/>
  <dc:description/>
  <cp:lastModifiedBy>Anna Ekefri</cp:lastModifiedBy>
  <cp:revision>2</cp:revision>
  <dcterms:created xsi:type="dcterms:W3CDTF">2025-05-12T07:55:00Z</dcterms:created>
  <dcterms:modified xsi:type="dcterms:W3CDTF">2025-05-12T07:55:00Z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0x010100342501E006E98D459F55088900B28AF6</vt:lpwstr>
  </property>
</Properties>
</file>