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46A7" w14:textId="77777777" w:rsidR="00714AF4"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3FE55036" wp14:editId="6B2E1D9B">
            <wp:simplePos x="0" y="0"/>
            <wp:positionH relativeFrom="page">
              <wp:posOffset>304165</wp:posOffset>
            </wp:positionH>
            <wp:positionV relativeFrom="margin">
              <wp:posOffset>-718185</wp:posOffset>
            </wp:positionV>
            <wp:extent cx="863600" cy="727075"/>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5187A" w14:textId="77777777" w:rsidR="00645197" w:rsidRDefault="00714AF4" w:rsidP="00645197">
      <w:pPr>
        <w:pStyle w:val="Rubrik"/>
      </w:pPr>
      <w:r>
        <w:t xml:space="preserve"> </w:t>
      </w:r>
      <w:r w:rsidR="00BD7373">
        <w:t>R</w:t>
      </w:r>
      <w:bookmarkEnd w:id="0"/>
      <w:r w:rsidR="00821671">
        <w:t>iktlinje l</w:t>
      </w:r>
      <w:r w:rsidR="00BD7373">
        <w:t>okalförsörjning</w:t>
      </w:r>
    </w:p>
    <w:p w14:paraId="4E506B31" w14:textId="41BB8929" w:rsidR="005D5F16" w:rsidRDefault="00C36C93" w:rsidP="005D5F16">
      <w:pPr>
        <w:pStyle w:val="Underrubrik"/>
      </w:pPr>
      <w:r>
        <w:t xml:space="preserve"> </w:t>
      </w:r>
      <w:r w:rsidR="00BD7373">
        <w:t>Bilaga 1</w:t>
      </w:r>
    </w:p>
    <w:p w14:paraId="672A6659" w14:textId="77777777" w:rsidR="005D5F16" w:rsidRPr="005D5F16" w:rsidRDefault="005D5F16" w:rsidP="005D5F16">
      <w:pPr>
        <w:pStyle w:val="Underrubrik"/>
      </w:pPr>
    </w:p>
    <w:p w14:paraId="54B697C3"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5FC911F1" wp14:editId="1FDCF4F1">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08B5EF01" w14:textId="216D0392" w:rsidR="00645197" w:rsidRPr="00D97E14" w:rsidRDefault="00645197" w:rsidP="00645197">
                            <w:pPr>
                              <w:pStyle w:val="UnderrubrikAnsvarig"/>
                            </w:pPr>
                            <w:r>
                              <w:t xml:space="preserve">Antagen av </w:t>
                            </w:r>
                            <w:r w:rsidR="006C0F6F">
                              <w:t>Kommunfullmäktige</w:t>
                            </w:r>
                            <w:r>
                              <w:t xml:space="preserve"> </w:t>
                            </w:r>
                            <w:sdt>
                              <w:sdtPr>
                                <w:id w:val="-254218442"/>
                                <w:date w:fullDate="2022-02-28T00:00:00Z">
                                  <w:dateFormat w:val="yyyy-MM-dd"/>
                                  <w:lid w:val="sv-SE"/>
                                  <w:storeMappedDataAs w:val="dateTime"/>
                                  <w:calendar w:val="gregorian"/>
                                </w:date>
                              </w:sdtPr>
                              <w:sdtEndPr/>
                              <w:sdtContent>
                                <w:r w:rsidR="006C0F6F">
                                  <w:t>2022-02-28</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11F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08B5EF01" w14:textId="216D0392" w:rsidR="00645197" w:rsidRPr="00D97E14" w:rsidRDefault="00645197" w:rsidP="00645197">
                      <w:pPr>
                        <w:pStyle w:val="UnderrubrikAnsvarig"/>
                      </w:pPr>
                      <w:r>
                        <w:t xml:space="preserve">Antagen av </w:t>
                      </w:r>
                      <w:r w:rsidR="006C0F6F">
                        <w:t>Kommunfullmäktige</w:t>
                      </w:r>
                      <w:r>
                        <w:t xml:space="preserve"> </w:t>
                      </w:r>
                      <w:sdt>
                        <w:sdtPr>
                          <w:id w:val="-254218442"/>
                          <w:date w:fullDate="2022-02-28T00:00:00Z">
                            <w:dateFormat w:val="yyyy-MM-dd"/>
                            <w:lid w:val="sv-SE"/>
                            <w:storeMappedDataAs w:val="dateTime"/>
                            <w:calendar w:val="gregorian"/>
                          </w:date>
                        </w:sdtPr>
                        <w:sdtEndPr/>
                        <w:sdtContent>
                          <w:r w:rsidR="006C0F6F">
                            <w:t>2022-02-28</w:t>
                          </w:r>
                        </w:sdtContent>
                      </w:sdt>
                      <w:r w:rsidRPr="00D97E14">
                        <w:t xml:space="preserve"> </w:t>
                      </w:r>
                    </w:p>
                  </w:txbxContent>
                </v:textbox>
                <w10:wrap anchorx="margin" anchory="margin"/>
              </v:shape>
            </w:pict>
          </mc:Fallback>
        </mc:AlternateContent>
      </w:r>
    </w:p>
    <w:p w14:paraId="56C6B341" w14:textId="7DFD9D02" w:rsidR="00FB4EF4" w:rsidRPr="00F85D36" w:rsidRDefault="00FB4EF4" w:rsidP="12E2BDB7">
      <w:pPr>
        <w:pStyle w:val="Rubrik1"/>
        <w:ind w:left="720"/>
        <w:rPr>
          <w:sz w:val="36"/>
          <w:szCs w:val="36"/>
        </w:rPr>
      </w:pPr>
      <w:bookmarkStart w:id="1" w:name="_Toc37867971"/>
      <w:bookmarkStart w:id="2" w:name="_Toc38982641"/>
      <w:bookmarkStart w:id="3" w:name="_Toc84224853"/>
      <w:r w:rsidRPr="12E2BDB7">
        <w:rPr>
          <w:sz w:val="36"/>
          <w:szCs w:val="36"/>
        </w:rPr>
        <w:lastRenderedPageBreak/>
        <w:t>Dokumentinformation</w:t>
      </w:r>
      <w:bookmarkEnd w:id="1"/>
      <w:bookmarkEnd w:id="2"/>
      <w:bookmarkEnd w:id="3"/>
      <w:r w:rsidR="00D87D2C">
        <w:rPr>
          <w:sz w:val="36"/>
          <w:szCs w:val="36"/>
        </w:rPr>
        <w:tab/>
      </w:r>
    </w:p>
    <w:p w14:paraId="3A57BB7B" w14:textId="28F34F84" w:rsidR="00FB4EF4" w:rsidRDefault="00D87D2C" w:rsidP="12E2BDB7">
      <w:pPr>
        <w:pStyle w:val="Dokumentinformation"/>
        <w:ind w:left="0"/>
        <w:rPr>
          <w:rStyle w:val="Platshllartext"/>
        </w:rPr>
      </w:pPr>
      <w:r>
        <w:tab/>
      </w:r>
      <w:r w:rsidR="00FB4EF4">
        <w:t>Fastställt av:</w:t>
      </w:r>
      <w:r w:rsidR="00FB4EF4">
        <w:tab/>
      </w:r>
      <w:r w:rsidR="0015386E">
        <w:t>Kommunfullmäktige</w:t>
      </w:r>
    </w:p>
    <w:p w14:paraId="36024D39" w14:textId="0370ADA7" w:rsidR="00FB4EF4" w:rsidRDefault="00FB4EF4" w:rsidP="00CE27D5">
      <w:pPr>
        <w:pStyle w:val="Dokumentinformation"/>
      </w:pPr>
      <w:r>
        <w:t>Fastställt, datum:</w:t>
      </w:r>
      <w:r>
        <w:tab/>
      </w:r>
      <w:sdt>
        <w:sdtPr>
          <w:id w:val="-1364672678"/>
          <w:placeholder>
            <w:docPart w:val="38708B3C55264A8A9750602D64D164FC"/>
          </w:placeholder>
          <w:date w:fullDate="2022-02-28T00:00:00Z">
            <w:dateFormat w:val="yyyy-MM-dd"/>
            <w:lid w:val="sv-SE"/>
            <w:storeMappedDataAs w:val="dateTime"/>
            <w:calendar w:val="gregorian"/>
          </w:date>
        </w:sdtPr>
        <w:sdtEndPr/>
        <w:sdtContent>
          <w:r w:rsidR="0015386E">
            <w:t>2022-02-28</w:t>
          </w:r>
        </w:sdtContent>
      </w:sdt>
    </w:p>
    <w:p w14:paraId="5D934258" w14:textId="3461E157" w:rsidR="00727C42" w:rsidRDefault="00FB4EF4" w:rsidP="00CE27D5">
      <w:pPr>
        <w:pStyle w:val="Dokumentinformation"/>
      </w:pPr>
      <w:r>
        <w:t>Dokumentsansvarig:</w:t>
      </w:r>
      <w:r>
        <w:tab/>
      </w:r>
      <w:r w:rsidR="0015386E">
        <w:t>Service</w:t>
      </w:r>
      <w:r w:rsidR="0015386E">
        <w:tab/>
      </w:r>
      <w:r w:rsidR="0015386E">
        <w:tab/>
      </w:r>
      <w:r w:rsidR="0015386E">
        <w:tab/>
      </w:r>
      <w:r w:rsidR="0015386E">
        <w:tab/>
      </w:r>
      <w:r w:rsidR="0015386E">
        <w:tab/>
      </w:r>
    </w:p>
    <w:p w14:paraId="2775AEA8" w14:textId="01660268" w:rsidR="00FB4EF4" w:rsidRDefault="00FB4EF4" w:rsidP="00CE27D5">
      <w:pPr>
        <w:pStyle w:val="Dokumentinformation"/>
      </w:pPr>
      <w:r>
        <w:t>Ansvarig för revidering:</w:t>
      </w:r>
      <w:r>
        <w:tab/>
      </w:r>
      <w:r w:rsidR="0015386E">
        <w:t>Service</w:t>
      </w:r>
    </w:p>
    <w:p w14:paraId="3E013458" w14:textId="3698E8E3" w:rsidR="00FB4EF4" w:rsidRDefault="00FB4EF4" w:rsidP="00CE27D5">
      <w:pPr>
        <w:pStyle w:val="Dokumentinformation"/>
      </w:pPr>
      <w:r>
        <w:t>Gäller för:</w:t>
      </w:r>
      <w:r>
        <w:tab/>
      </w:r>
      <w:r w:rsidR="0015386E">
        <w:t>Lidköpings kommun</w:t>
      </w:r>
      <w:r w:rsidR="0015386E">
        <w:tab/>
      </w:r>
    </w:p>
    <w:p w14:paraId="55645365" w14:textId="5D073ED6" w:rsidR="00FB4EF4" w:rsidRDefault="00FB4EF4" w:rsidP="00CE27D5">
      <w:pPr>
        <w:pStyle w:val="Dokumentinformation"/>
      </w:pPr>
      <w:r>
        <w:t>Gäller till, datum:</w:t>
      </w:r>
      <w:r>
        <w:tab/>
      </w:r>
      <w:sdt>
        <w:sdtPr>
          <w:id w:val="1651631278"/>
          <w:placeholder>
            <w:docPart w:val="11067D911E77431BAB288ECF0FAD6704"/>
          </w:placeholder>
          <w:date>
            <w:dateFormat w:val="yyyy-MM-dd"/>
            <w:lid w:val="sv-SE"/>
            <w:storeMappedDataAs w:val="dateTime"/>
            <w:calendar w:val="gregorian"/>
          </w:date>
        </w:sdtPr>
        <w:sdtEndPr/>
        <w:sdtContent>
          <w:proofErr w:type="gramStart"/>
          <w:r w:rsidR="007E293B">
            <w:t>Tillsvidare</w:t>
          </w:r>
          <w:proofErr w:type="gramEnd"/>
        </w:sdtContent>
      </w:sdt>
    </w:p>
    <w:p w14:paraId="0A37501D" w14:textId="77777777" w:rsidR="00CE27D5" w:rsidRDefault="00CE27D5" w:rsidP="00FB4EF4">
      <w:pPr>
        <w:tabs>
          <w:tab w:val="left" w:pos="2835"/>
        </w:tabs>
      </w:pPr>
    </w:p>
    <w:p w14:paraId="5DAB6C7B" w14:textId="77777777"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p w14:paraId="4F68B3F4" w14:textId="77777777" w:rsidR="008404A8" w:rsidRDefault="008404A8" w:rsidP="12E2BDB7">
      <w:pPr>
        <w:pStyle w:val="Innehllsfrteckningsrubrik"/>
        <w:ind w:left="720"/>
        <w:rPr>
          <w:lang w:val="sv-SE"/>
        </w:rPr>
      </w:pPr>
      <w:r w:rsidRPr="12E2BDB7">
        <w:rPr>
          <w:lang w:val="sv-SE"/>
        </w:rPr>
        <w:lastRenderedPageBreak/>
        <w:t>Innehållsförteckning</w:t>
      </w:r>
    </w:p>
    <w:p w14:paraId="5C414AF4" w14:textId="77777777" w:rsidR="00723B73" w:rsidRDefault="00725BF9">
      <w:pPr>
        <w:pStyle w:val="Innehll1"/>
        <w:tabs>
          <w:tab w:val="right" w:leader="dot" w:pos="7360"/>
        </w:tabs>
        <w:rPr>
          <w:rFonts w:asciiTheme="minorHAnsi" w:eastAsiaTheme="minorEastAsia" w:hAnsiTheme="minorHAnsi"/>
          <w:noProof/>
          <w:sz w:val="22"/>
          <w:lang w:eastAsia="sv-SE"/>
        </w:rPr>
      </w:pPr>
      <w:r>
        <w:fldChar w:fldCharType="begin"/>
      </w:r>
      <w:r>
        <w:instrText xml:space="preserve"> TOC \o "2-3" \h \z \t "Rubrik 1;1;Kapitelrubrik;1" </w:instrText>
      </w:r>
      <w:r>
        <w:fldChar w:fldCharType="separate"/>
      </w:r>
      <w:hyperlink w:anchor="_Toc84224853" w:history="1">
        <w:r w:rsidR="00723B73" w:rsidRPr="00CE3BFC">
          <w:rPr>
            <w:rStyle w:val="Hyperlnk"/>
            <w:noProof/>
          </w:rPr>
          <w:t>Dokumentinformation</w:t>
        </w:r>
        <w:r w:rsidR="00723B73">
          <w:rPr>
            <w:noProof/>
            <w:webHidden/>
          </w:rPr>
          <w:tab/>
        </w:r>
        <w:r w:rsidR="00723B73">
          <w:rPr>
            <w:noProof/>
            <w:webHidden/>
          </w:rPr>
          <w:fldChar w:fldCharType="begin"/>
        </w:r>
        <w:r w:rsidR="00723B73">
          <w:rPr>
            <w:noProof/>
            <w:webHidden/>
          </w:rPr>
          <w:instrText xml:space="preserve"> PAGEREF _Toc84224853 \h </w:instrText>
        </w:r>
        <w:r w:rsidR="00723B73">
          <w:rPr>
            <w:noProof/>
            <w:webHidden/>
          </w:rPr>
        </w:r>
        <w:r w:rsidR="00723B73">
          <w:rPr>
            <w:noProof/>
            <w:webHidden/>
          </w:rPr>
          <w:fldChar w:fldCharType="separate"/>
        </w:r>
        <w:r w:rsidR="00723B73">
          <w:rPr>
            <w:noProof/>
            <w:webHidden/>
          </w:rPr>
          <w:t>2</w:t>
        </w:r>
        <w:r w:rsidR="00723B73">
          <w:rPr>
            <w:noProof/>
            <w:webHidden/>
          </w:rPr>
          <w:fldChar w:fldCharType="end"/>
        </w:r>
      </w:hyperlink>
    </w:p>
    <w:p w14:paraId="4FE56B59" w14:textId="77777777" w:rsidR="00723B73" w:rsidRDefault="000921C4">
      <w:pPr>
        <w:pStyle w:val="Innehll2"/>
        <w:rPr>
          <w:rFonts w:asciiTheme="minorHAnsi" w:hAnsiTheme="minorHAnsi" w:cstheme="minorBidi"/>
          <w:noProof/>
          <w:lang w:eastAsia="sv-SE"/>
        </w:rPr>
      </w:pPr>
      <w:hyperlink w:anchor="_Toc84224854" w:history="1">
        <w:r w:rsidR="00723B73" w:rsidRPr="00CE3BFC">
          <w:rPr>
            <w:rStyle w:val="Hyperlnk"/>
            <w:noProof/>
          </w:rPr>
          <w:t>1</w:t>
        </w:r>
        <w:r w:rsidR="00723B73">
          <w:rPr>
            <w:rFonts w:asciiTheme="minorHAnsi" w:hAnsiTheme="minorHAnsi" w:cstheme="minorBidi"/>
            <w:noProof/>
            <w:lang w:eastAsia="sv-SE"/>
          </w:rPr>
          <w:tab/>
        </w:r>
        <w:r w:rsidR="00723B73" w:rsidRPr="00CE3BFC">
          <w:rPr>
            <w:rStyle w:val="Hyperlnk"/>
            <w:noProof/>
          </w:rPr>
          <w:t>Inledning</w:t>
        </w:r>
        <w:r w:rsidR="00723B73">
          <w:rPr>
            <w:noProof/>
            <w:webHidden/>
          </w:rPr>
          <w:tab/>
        </w:r>
        <w:r w:rsidR="00723B73">
          <w:rPr>
            <w:noProof/>
            <w:webHidden/>
          </w:rPr>
          <w:fldChar w:fldCharType="begin"/>
        </w:r>
        <w:r w:rsidR="00723B73">
          <w:rPr>
            <w:noProof/>
            <w:webHidden/>
          </w:rPr>
          <w:instrText xml:space="preserve"> PAGEREF _Toc84224854 \h </w:instrText>
        </w:r>
        <w:r w:rsidR="00723B73">
          <w:rPr>
            <w:noProof/>
            <w:webHidden/>
          </w:rPr>
        </w:r>
        <w:r w:rsidR="00723B73">
          <w:rPr>
            <w:noProof/>
            <w:webHidden/>
          </w:rPr>
          <w:fldChar w:fldCharType="separate"/>
        </w:r>
        <w:r w:rsidR="00723B73">
          <w:rPr>
            <w:noProof/>
            <w:webHidden/>
          </w:rPr>
          <w:t>3</w:t>
        </w:r>
        <w:r w:rsidR="00723B73">
          <w:rPr>
            <w:noProof/>
            <w:webHidden/>
          </w:rPr>
          <w:fldChar w:fldCharType="end"/>
        </w:r>
      </w:hyperlink>
    </w:p>
    <w:p w14:paraId="2F542713" w14:textId="77777777" w:rsidR="00723B73" w:rsidRDefault="000921C4">
      <w:pPr>
        <w:pStyle w:val="Innehll2"/>
        <w:rPr>
          <w:rFonts w:asciiTheme="minorHAnsi" w:hAnsiTheme="minorHAnsi" w:cstheme="minorBidi"/>
          <w:noProof/>
          <w:lang w:eastAsia="sv-SE"/>
        </w:rPr>
      </w:pPr>
      <w:hyperlink w:anchor="_Toc84224855" w:history="1">
        <w:r w:rsidR="00723B73" w:rsidRPr="00CE3BFC">
          <w:rPr>
            <w:rStyle w:val="Hyperlnk"/>
            <w:noProof/>
          </w:rPr>
          <w:t>2</w:t>
        </w:r>
        <w:r w:rsidR="00723B73">
          <w:rPr>
            <w:rFonts w:asciiTheme="minorHAnsi" w:hAnsiTheme="minorHAnsi" w:cstheme="minorBidi"/>
            <w:noProof/>
            <w:lang w:eastAsia="sv-SE"/>
          </w:rPr>
          <w:tab/>
        </w:r>
        <w:r w:rsidR="00723B73" w:rsidRPr="00CE3BFC">
          <w:rPr>
            <w:rStyle w:val="Hyperlnk"/>
            <w:noProof/>
          </w:rPr>
          <w:t>Riktvärden</w:t>
        </w:r>
        <w:r w:rsidR="00723B73">
          <w:rPr>
            <w:noProof/>
            <w:webHidden/>
          </w:rPr>
          <w:tab/>
        </w:r>
        <w:r w:rsidR="00723B73">
          <w:rPr>
            <w:noProof/>
            <w:webHidden/>
          </w:rPr>
          <w:fldChar w:fldCharType="begin"/>
        </w:r>
        <w:r w:rsidR="00723B73">
          <w:rPr>
            <w:noProof/>
            <w:webHidden/>
          </w:rPr>
          <w:instrText xml:space="preserve"> PAGEREF _Toc84224855 \h </w:instrText>
        </w:r>
        <w:r w:rsidR="00723B73">
          <w:rPr>
            <w:noProof/>
            <w:webHidden/>
          </w:rPr>
        </w:r>
        <w:r w:rsidR="00723B73">
          <w:rPr>
            <w:noProof/>
            <w:webHidden/>
          </w:rPr>
          <w:fldChar w:fldCharType="separate"/>
        </w:r>
        <w:r w:rsidR="00723B73">
          <w:rPr>
            <w:noProof/>
            <w:webHidden/>
          </w:rPr>
          <w:t>3</w:t>
        </w:r>
        <w:r w:rsidR="00723B73">
          <w:rPr>
            <w:noProof/>
            <w:webHidden/>
          </w:rPr>
          <w:fldChar w:fldCharType="end"/>
        </w:r>
      </w:hyperlink>
    </w:p>
    <w:p w14:paraId="4A6BD367" w14:textId="77777777" w:rsidR="00723B73" w:rsidRDefault="000921C4">
      <w:pPr>
        <w:pStyle w:val="Innehll3"/>
        <w:tabs>
          <w:tab w:val="left" w:pos="1100"/>
          <w:tab w:val="right" w:leader="dot" w:pos="7360"/>
        </w:tabs>
        <w:rPr>
          <w:rFonts w:asciiTheme="minorHAnsi" w:hAnsiTheme="minorHAnsi" w:cstheme="minorBidi"/>
          <w:noProof/>
          <w:lang w:eastAsia="sv-SE"/>
        </w:rPr>
      </w:pPr>
      <w:hyperlink w:anchor="_Toc84224856" w:history="1">
        <w:r w:rsidR="00723B73" w:rsidRPr="00CE3BFC">
          <w:rPr>
            <w:rStyle w:val="Hyperlnk"/>
            <w:noProof/>
          </w:rPr>
          <w:t>2.1</w:t>
        </w:r>
        <w:r w:rsidR="00723B73">
          <w:rPr>
            <w:rFonts w:asciiTheme="minorHAnsi" w:hAnsiTheme="minorHAnsi" w:cstheme="minorBidi"/>
            <w:noProof/>
            <w:lang w:eastAsia="sv-SE"/>
          </w:rPr>
          <w:tab/>
        </w:r>
        <w:r w:rsidR="00723B73" w:rsidRPr="00CE3BFC">
          <w:rPr>
            <w:rStyle w:val="Hyperlnk"/>
            <w:noProof/>
          </w:rPr>
          <w:t>Kontorsytor</w:t>
        </w:r>
        <w:r w:rsidR="00723B73">
          <w:rPr>
            <w:noProof/>
            <w:webHidden/>
          </w:rPr>
          <w:tab/>
        </w:r>
        <w:r w:rsidR="00723B73">
          <w:rPr>
            <w:noProof/>
            <w:webHidden/>
          </w:rPr>
          <w:fldChar w:fldCharType="begin"/>
        </w:r>
        <w:r w:rsidR="00723B73">
          <w:rPr>
            <w:noProof/>
            <w:webHidden/>
          </w:rPr>
          <w:instrText xml:space="preserve"> PAGEREF _Toc84224856 \h </w:instrText>
        </w:r>
        <w:r w:rsidR="00723B73">
          <w:rPr>
            <w:noProof/>
            <w:webHidden/>
          </w:rPr>
        </w:r>
        <w:r w:rsidR="00723B73">
          <w:rPr>
            <w:noProof/>
            <w:webHidden/>
          </w:rPr>
          <w:fldChar w:fldCharType="separate"/>
        </w:r>
        <w:r w:rsidR="00723B73">
          <w:rPr>
            <w:noProof/>
            <w:webHidden/>
          </w:rPr>
          <w:t>3</w:t>
        </w:r>
        <w:r w:rsidR="00723B73">
          <w:rPr>
            <w:noProof/>
            <w:webHidden/>
          </w:rPr>
          <w:fldChar w:fldCharType="end"/>
        </w:r>
      </w:hyperlink>
    </w:p>
    <w:p w14:paraId="2599E58B" w14:textId="77777777" w:rsidR="00723B73" w:rsidRDefault="000921C4">
      <w:pPr>
        <w:pStyle w:val="Innehll3"/>
        <w:tabs>
          <w:tab w:val="left" w:pos="1100"/>
          <w:tab w:val="right" w:leader="dot" w:pos="7360"/>
        </w:tabs>
        <w:rPr>
          <w:rFonts w:asciiTheme="minorHAnsi" w:hAnsiTheme="minorHAnsi" w:cstheme="minorBidi"/>
          <w:noProof/>
          <w:lang w:eastAsia="sv-SE"/>
        </w:rPr>
      </w:pPr>
      <w:hyperlink w:anchor="_Toc84224857" w:history="1">
        <w:r w:rsidR="00723B73" w:rsidRPr="00CE3BFC">
          <w:rPr>
            <w:rStyle w:val="Hyperlnk"/>
            <w:noProof/>
          </w:rPr>
          <w:t>2.2</w:t>
        </w:r>
        <w:r w:rsidR="00723B73">
          <w:rPr>
            <w:rFonts w:asciiTheme="minorHAnsi" w:hAnsiTheme="minorHAnsi" w:cstheme="minorBidi"/>
            <w:noProof/>
            <w:lang w:eastAsia="sv-SE"/>
          </w:rPr>
          <w:tab/>
        </w:r>
        <w:r w:rsidR="00723B73" w:rsidRPr="00CE3BFC">
          <w:rPr>
            <w:rStyle w:val="Hyperlnk"/>
            <w:noProof/>
          </w:rPr>
          <w:t>Grundskolor, gymnasieskola och vuxenutbildning (ej yrkesinriktade ämnen)</w:t>
        </w:r>
        <w:r w:rsidR="00723B73">
          <w:rPr>
            <w:noProof/>
            <w:webHidden/>
          </w:rPr>
          <w:tab/>
        </w:r>
        <w:r w:rsidR="00723B73">
          <w:rPr>
            <w:noProof/>
            <w:webHidden/>
          </w:rPr>
          <w:fldChar w:fldCharType="begin"/>
        </w:r>
        <w:r w:rsidR="00723B73">
          <w:rPr>
            <w:noProof/>
            <w:webHidden/>
          </w:rPr>
          <w:instrText xml:space="preserve"> PAGEREF _Toc84224857 \h </w:instrText>
        </w:r>
        <w:r w:rsidR="00723B73">
          <w:rPr>
            <w:noProof/>
            <w:webHidden/>
          </w:rPr>
        </w:r>
        <w:r w:rsidR="00723B73">
          <w:rPr>
            <w:noProof/>
            <w:webHidden/>
          </w:rPr>
          <w:fldChar w:fldCharType="separate"/>
        </w:r>
        <w:r w:rsidR="00723B73">
          <w:rPr>
            <w:noProof/>
            <w:webHidden/>
          </w:rPr>
          <w:t>4</w:t>
        </w:r>
        <w:r w:rsidR="00723B73">
          <w:rPr>
            <w:noProof/>
            <w:webHidden/>
          </w:rPr>
          <w:fldChar w:fldCharType="end"/>
        </w:r>
      </w:hyperlink>
    </w:p>
    <w:p w14:paraId="1C07D825" w14:textId="77777777" w:rsidR="00723B73" w:rsidRDefault="000921C4">
      <w:pPr>
        <w:pStyle w:val="Innehll3"/>
        <w:tabs>
          <w:tab w:val="left" w:pos="1100"/>
          <w:tab w:val="right" w:leader="dot" w:pos="7360"/>
        </w:tabs>
        <w:rPr>
          <w:rFonts w:asciiTheme="minorHAnsi" w:hAnsiTheme="minorHAnsi" w:cstheme="minorBidi"/>
          <w:noProof/>
          <w:lang w:eastAsia="sv-SE"/>
        </w:rPr>
      </w:pPr>
      <w:hyperlink w:anchor="_Toc84224858" w:history="1">
        <w:r w:rsidR="00723B73" w:rsidRPr="00CE3BFC">
          <w:rPr>
            <w:rStyle w:val="Hyperlnk"/>
            <w:noProof/>
          </w:rPr>
          <w:t>2.3</w:t>
        </w:r>
        <w:r w:rsidR="00723B73">
          <w:rPr>
            <w:rFonts w:asciiTheme="minorHAnsi" w:hAnsiTheme="minorHAnsi" w:cstheme="minorBidi"/>
            <w:noProof/>
            <w:lang w:eastAsia="sv-SE"/>
          </w:rPr>
          <w:tab/>
        </w:r>
        <w:r w:rsidR="00723B73" w:rsidRPr="00CE3BFC">
          <w:rPr>
            <w:rStyle w:val="Hyperlnk"/>
            <w:noProof/>
          </w:rPr>
          <w:t>Förskola</w:t>
        </w:r>
        <w:r w:rsidR="00723B73">
          <w:rPr>
            <w:noProof/>
            <w:webHidden/>
          </w:rPr>
          <w:tab/>
        </w:r>
        <w:r w:rsidR="00723B73">
          <w:rPr>
            <w:noProof/>
            <w:webHidden/>
          </w:rPr>
          <w:fldChar w:fldCharType="begin"/>
        </w:r>
        <w:r w:rsidR="00723B73">
          <w:rPr>
            <w:noProof/>
            <w:webHidden/>
          </w:rPr>
          <w:instrText xml:space="preserve"> PAGEREF _Toc84224858 \h </w:instrText>
        </w:r>
        <w:r w:rsidR="00723B73">
          <w:rPr>
            <w:noProof/>
            <w:webHidden/>
          </w:rPr>
        </w:r>
        <w:r w:rsidR="00723B73">
          <w:rPr>
            <w:noProof/>
            <w:webHidden/>
          </w:rPr>
          <w:fldChar w:fldCharType="separate"/>
        </w:r>
        <w:r w:rsidR="00723B73">
          <w:rPr>
            <w:noProof/>
            <w:webHidden/>
          </w:rPr>
          <w:t>4</w:t>
        </w:r>
        <w:r w:rsidR="00723B73">
          <w:rPr>
            <w:noProof/>
            <w:webHidden/>
          </w:rPr>
          <w:fldChar w:fldCharType="end"/>
        </w:r>
      </w:hyperlink>
    </w:p>
    <w:p w14:paraId="73FBC454" w14:textId="77777777" w:rsidR="00723B73" w:rsidRDefault="000921C4">
      <w:pPr>
        <w:pStyle w:val="Innehll3"/>
        <w:tabs>
          <w:tab w:val="left" w:pos="1100"/>
          <w:tab w:val="right" w:leader="dot" w:pos="7360"/>
        </w:tabs>
        <w:rPr>
          <w:rFonts w:asciiTheme="minorHAnsi" w:hAnsiTheme="minorHAnsi" w:cstheme="minorBidi"/>
          <w:noProof/>
          <w:lang w:eastAsia="sv-SE"/>
        </w:rPr>
      </w:pPr>
      <w:hyperlink w:anchor="_Toc84224859" w:history="1">
        <w:r w:rsidR="00723B73" w:rsidRPr="00CE3BFC">
          <w:rPr>
            <w:rStyle w:val="Hyperlnk"/>
            <w:noProof/>
          </w:rPr>
          <w:t>2.4</w:t>
        </w:r>
        <w:r w:rsidR="00723B73">
          <w:rPr>
            <w:rFonts w:asciiTheme="minorHAnsi" w:hAnsiTheme="minorHAnsi" w:cstheme="minorBidi"/>
            <w:noProof/>
            <w:lang w:eastAsia="sv-SE"/>
          </w:rPr>
          <w:tab/>
        </w:r>
        <w:r w:rsidR="00723B73" w:rsidRPr="00CE3BFC">
          <w:rPr>
            <w:rStyle w:val="Hyperlnk"/>
            <w:noProof/>
          </w:rPr>
          <w:t>Vård- och omsorgsboende för äldre</w:t>
        </w:r>
        <w:r w:rsidR="00723B73">
          <w:rPr>
            <w:noProof/>
            <w:webHidden/>
          </w:rPr>
          <w:tab/>
        </w:r>
        <w:r w:rsidR="00723B73">
          <w:rPr>
            <w:noProof/>
            <w:webHidden/>
          </w:rPr>
          <w:fldChar w:fldCharType="begin"/>
        </w:r>
        <w:r w:rsidR="00723B73">
          <w:rPr>
            <w:noProof/>
            <w:webHidden/>
          </w:rPr>
          <w:instrText xml:space="preserve"> PAGEREF _Toc84224859 \h </w:instrText>
        </w:r>
        <w:r w:rsidR="00723B73">
          <w:rPr>
            <w:noProof/>
            <w:webHidden/>
          </w:rPr>
        </w:r>
        <w:r w:rsidR="00723B73">
          <w:rPr>
            <w:noProof/>
            <w:webHidden/>
          </w:rPr>
          <w:fldChar w:fldCharType="separate"/>
        </w:r>
        <w:r w:rsidR="00723B73">
          <w:rPr>
            <w:noProof/>
            <w:webHidden/>
          </w:rPr>
          <w:t>4</w:t>
        </w:r>
        <w:r w:rsidR="00723B73">
          <w:rPr>
            <w:noProof/>
            <w:webHidden/>
          </w:rPr>
          <w:fldChar w:fldCharType="end"/>
        </w:r>
      </w:hyperlink>
    </w:p>
    <w:p w14:paraId="1CA7AFE5" w14:textId="77777777" w:rsidR="00723B73" w:rsidRDefault="000921C4">
      <w:pPr>
        <w:pStyle w:val="Innehll3"/>
        <w:tabs>
          <w:tab w:val="left" w:pos="1100"/>
          <w:tab w:val="right" w:leader="dot" w:pos="7360"/>
        </w:tabs>
        <w:rPr>
          <w:rFonts w:asciiTheme="minorHAnsi" w:hAnsiTheme="minorHAnsi" w:cstheme="minorBidi"/>
          <w:noProof/>
          <w:lang w:eastAsia="sv-SE"/>
        </w:rPr>
      </w:pPr>
      <w:hyperlink w:anchor="_Toc84224860" w:history="1">
        <w:r w:rsidR="00723B73" w:rsidRPr="00CE3BFC">
          <w:rPr>
            <w:rStyle w:val="Hyperlnk"/>
            <w:noProof/>
          </w:rPr>
          <w:t>2.5</w:t>
        </w:r>
        <w:r w:rsidR="00723B73">
          <w:rPr>
            <w:rFonts w:asciiTheme="minorHAnsi" w:hAnsiTheme="minorHAnsi" w:cstheme="minorBidi"/>
            <w:noProof/>
            <w:lang w:eastAsia="sv-SE"/>
          </w:rPr>
          <w:tab/>
        </w:r>
        <w:r w:rsidR="00723B73" w:rsidRPr="00CE3BFC">
          <w:rPr>
            <w:rStyle w:val="Hyperlnk"/>
            <w:noProof/>
          </w:rPr>
          <w:t>Bostäder för personer med funktionsnedsättning:</w:t>
        </w:r>
        <w:r w:rsidR="00723B73">
          <w:rPr>
            <w:noProof/>
            <w:webHidden/>
          </w:rPr>
          <w:tab/>
        </w:r>
        <w:r w:rsidR="00723B73">
          <w:rPr>
            <w:noProof/>
            <w:webHidden/>
          </w:rPr>
          <w:fldChar w:fldCharType="begin"/>
        </w:r>
        <w:r w:rsidR="00723B73">
          <w:rPr>
            <w:noProof/>
            <w:webHidden/>
          </w:rPr>
          <w:instrText xml:space="preserve"> PAGEREF _Toc84224860 \h </w:instrText>
        </w:r>
        <w:r w:rsidR="00723B73">
          <w:rPr>
            <w:noProof/>
            <w:webHidden/>
          </w:rPr>
        </w:r>
        <w:r w:rsidR="00723B73">
          <w:rPr>
            <w:noProof/>
            <w:webHidden/>
          </w:rPr>
          <w:fldChar w:fldCharType="separate"/>
        </w:r>
        <w:r w:rsidR="00723B73">
          <w:rPr>
            <w:noProof/>
            <w:webHidden/>
          </w:rPr>
          <w:t>5</w:t>
        </w:r>
        <w:r w:rsidR="00723B73">
          <w:rPr>
            <w:noProof/>
            <w:webHidden/>
          </w:rPr>
          <w:fldChar w:fldCharType="end"/>
        </w:r>
      </w:hyperlink>
    </w:p>
    <w:p w14:paraId="6813B4E3" w14:textId="77777777" w:rsidR="00723B73" w:rsidRDefault="000921C4">
      <w:pPr>
        <w:pStyle w:val="Innehll2"/>
        <w:rPr>
          <w:rFonts w:asciiTheme="minorHAnsi" w:hAnsiTheme="minorHAnsi" w:cstheme="minorBidi"/>
          <w:noProof/>
          <w:lang w:eastAsia="sv-SE"/>
        </w:rPr>
      </w:pPr>
      <w:hyperlink w:anchor="_Toc84224861" w:history="1">
        <w:r w:rsidR="00723B73" w:rsidRPr="00CE3BFC">
          <w:rPr>
            <w:rStyle w:val="Hyperlnk"/>
            <w:noProof/>
          </w:rPr>
          <w:t>3</w:t>
        </w:r>
        <w:r w:rsidR="00723B73">
          <w:rPr>
            <w:rFonts w:asciiTheme="minorHAnsi" w:hAnsiTheme="minorHAnsi" w:cstheme="minorBidi"/>
            <w:noProof/>
            <w:lang w:eastAsia="sv-SE"/>
          </w:rPr>
          <w:tab/>
        </w:r>
        <w:r w:rsidR="00723B73" w:rsidRPr="00CE3BFC">
          <w:rPr>
            <w:rStyle w:val="Hyperlnk"/>
            <w:noProof/>
          </w:rPr>
          <w:t>Referenslista</w:t>
        </w:r>
        <w:r w:rsidR="00723B73">
          <w:rPr>
            <w:noProof/>
            <w:webHidden/>
          </w:rPr>
          <w:tab/>
        </w:r>
        <w:r w:rsidR="00723B73">
          <w:rPr>
            <w:noProof/>
            <w:webHidden/>
          </w:rPr>
          <w:fldChar w:fldCharType="begin"/>
        </w:r>
        <w:r w:rsidR="00723B73">
          <w:rPr>
            <w:noProof/>
            <w:webHidden/>
          </w:rPr>
          <w:instrText xml:space="preserve"> PAGEREF _Toc84224861 \h </w:instrText>
        </w:r>
        <w:r w:rsidR="00723B73">
          <w:rPr>
            <w:noProof/>
            <w:webHidden/>
          </w:rPr>
        </w:r>
        <w:r w:rsidR="00723B73">
          <w:rPr>
            <w:noProof/>
            <w:webHidden/>
          </w:rPr>
          <w:fldChar w:fldCharType="separate"/>
        </w:r>
        <w:r w:rsidR="00723B73">
          <w:rPr>
            <w:noProof/>
            <w:webHidden/>
          </w:rPr>
          <w:t>5</w:t>
        </w:r>
        <w:r w:rsidR="00723B73">
          <w:rPr>
            <w:noProof/>
            <w:webHidden/>
          </w:rPr>
          <w:fldChar w:fldCharType="end"/>
        </w:r>
      </w:hyperlink>
    </w:p>
    <w:p w14:paraId="570F5A5B" w14:textId="77777777" w:rsidR="00723B73" w:rsidRDefault="000921C4">
      <w:pPr>
        <w:pStyle w:val="Innehll2"/>
        <w:rPr>
          <w:rFonts w:asciiTheme="minorHAnsi" w:hAnsiTheme="minorHAnsi" w:cstheme="minorBidi"/>
          <w:noProof/>
          <w:lang w:eastAsia="sv-SE"/>
        </w:rPr>
      </w:pPr>
      <w:hyperlink w:anchor="_Toc84224862" w:history="1">
        <w:r w:rsidR="00723B73" w:rsidRPr="00CE3BFC">
          <w:rPr>
            <w:rStyle w:val="Hyperlnk"/>
            <w:noProof/>
          </w:rPr>
          <w:t>4</w:t>
        </w:r>
        <w:r w:rsidR="00723B73">
          <w:rPr>
            <w:rFonts w:asciiTheme="minorHAnsi" w:hAnsiTheme="minorHAnsi" w:cstheme="minorBidi"/>
            <w:noProof/>
            <w:lang w:eastAsia="sv-SE"/>
          </w:rPr>
          <w:tab/>
        </w:r>
        <w:r w:rsidR="00723B73" w:rsidRPr="00CE3BFC">
          <w:rPr>
            <w:rStyle w:val="Hyperlnk"/>
            <w:noProof/>
          </w:rPr>
          <w:t>Definitioner</w:t>
        </w:r>
        <w:r w:rsidR="00723B73">
          <w:rPr>
            <w:noProof/>
            <w:webHidden/>
          </w:rPr>
          <w:tab/>
        </w:r>
        <w:r w:rsidR="00723B73">
          <w:rPr>
            <w:noProof/>
            <w:webHidden/>
          </w:rPr>
          <w:fldChar w:fldCharType="begin"/>
        </w:r>
        <w:r w:rsidR="00723B73">
          <w:rPr>
            <w:noProof/>
            <w:webHidden/>
          </w:rPr>
          <w:instrText xml:space="preserve"> PAGEREF _Toc84224862 \h </w:instrText>
        </w:r>
        <w:r w:rsidR="00723B73">
          <w:rPr>
            <w:noProof/>
            <w:webHidden/>
          </w:rPr>
        </w:r>
        <w:r w:rsidR="00723B73">
          <w:rPr>
            <w:noProof/>
            <w:webHidden/>
          </w:rPr>
          <w:fldChar w:fldCharType="separate"/>
        </w:r>
        <w:r w:rsidR="00723B73">
          <w:rPr>
            <w:noProof/>
            <w:webHidden/>
          </w:rPr>
          <w:t>5</w:t>
        </w:r>
        <w:r w:rsidR="00723B73">
          <w:rPr>
            <w:noProof/>
            <w:webHidden/>
          </w:rPr>
          <w:fldChar w:fldCharType="end"/>
        </w:r>
      </w:hyperlink>
    </w:p>
    <w:p w14:paraId="02EB378F" w14:textId="77777777" w:rsidR="00725BF9" w:rsidRPr="00725BF9" w:rsidRDefault="00725BF9" w:rsidP="00725BF9">
      <w:r>
        <w:fldChar w:fldCharType="end"/>
      </w:r>
    </w:p>
    <w:p w14:paraId="35A94493" w14:textId="77777777" w:rsidR="00C7259A" w:rsidRDefault="00BD7373" w:rsidP="00BD7373">
      <w:pPr>
        <w:pStyle w:val="Rubrik2"/>
      </w:pPr>
      <w:bookmarkStart w:id="4" w:name="_Toc38982642"/>
      <w:bookmarkStart w:id="5" w:name="_Toc84224854"/>
      <w:r>
        <w:t>I</w:t>
      </w:r>
      <w:bookmarkEnd w:id="4"/>
      <w:r>
        <w:t>n</w:t>
      </w:r>
      <w:r w:rsidR="00C86624">
        <w:t>ledning</w:t>
      </w:r>
      <w:bookmarkEnd w:id="5"/>
    </w:p>
    <w:p w14:paraId="3D190801" w14:textId="2AACA64F" w:rsidR="00C86624" w:rsidRDefault="00C86624" w:rsidP="00D16443">
      <w:r>
        <w:t>För att säkerställa att kommunens lokalförsörjning bedrivs kostnadseffektivt används riktvärden vid</w:t>
      </w:r>
      <w:r w:rsidR="004668C3">
        <w:t xml:space="preserve"> inhyrning,</w:t>
      </w:r>
      <w:r>
        <w:t xml:space="preserve"> om</w:t>
      </w:r>
      <w:r w:rsidR="00483FA0">
        <w:t>-</w:t>
      </w:r>
      <w:r>
        <w:t xml:space="preserve"> och nyproduktion </w:t>
      </w:r>
      <w:r w:rsidR="004668C3">
        <w:t>samt</w:t>
      </w:r>
      <w:r>
        <w:t xml:space="preserve"> nyckeltal som ett mått på resursförbrukning. Med hjälp av nyckeltal kan ojämn resursförbrukning identifieras samt jämförelser </w:t>
      </w:r>
      <w:r w:rsidR="00BF363D">
        <w:t xml:space="preserve">med andra </w:t>
      </w:r>
      <w:r>
        <w:t xml:space="preserve">göras och därigenom utveckla lokalförsörjningen till att bli mer kostnadseffektiv. </w:t>
      </w:r>
    </w:p>
    <w:p w14:paraId="5896259F" w14:textId="77777777" w:rsidR="00BD7373" w:rsidRDefault="00BD7373" w:rsidP="00BD7373">
      <w:pPr>
        <w:pStyle w:val="Rubrik2"/>
      </w:pPr>
      <w:bookmarkStart w:id="6" w:name="_Toc84224855"/>
      <w:r w:rsidRPr="00BD7373">
        <w:t>Riktvärden</w:t>
      </w:r>
      <w:bookmarkEnd w:id="6"/>
    </w:p>
    <w:p w14:paraId="2654729D" w14:textId="77777777" w:rsidR="00BD7373" w:rsidRDefault="00BD7373" w:rsidP="00BD7373">
      <w:pPr>
        <w:pStyle w:val="Rubrik3"/>
      </w:pPr>
      <w:bookmarkStart w:id="7" w:name="_Toc84224856"/>
      <w:r>
        <w:t>Kontorsytor</w:t>
      </w:r>
      <w:bookmarkEnd w:id="7"/>
      <w:r>
        <w:t xml:space="preserve"> </w:t>
      </w:r>
    </w:p>
    <w:p w14:paraId="16403C77" w14:textId="77777777" w:rsidR="00BD7373" w:rsidRDefault="00BD7373" w:rsidP="00BD7373">
      <w:r>
        <w:t xml:space="preserve">Kontorsrum som har en </w:t>
      </w:r>
      <w:proofErr w:type="spellStart"/>
      <w:r>
        <w:t>lokalarea</w:t>
      </w:r>
      <w:proofErr w:type="spellEnd"/>
      <w:r>
        <w:t xml:space="preserve"> (LOA) som är 15 kvm eller större ska i normalfallet möbleras med två arbetsplatser. Om rummet kan nyttjas av två personer måste prövas utifrån arbetsuppgifter och verksamhet. Personer som arbetar deltid eller som har merparten av sin arbetstid förlagd utanför kontoret ska dela rum och endast i undantagsfall nyttja egna rum.</w:t>
      </w:r>
    </w:p>
    <w:p w14:paraId="2519177F" w14:textId="71CF0649" w:rsidR="00BD7373" w:rsidRDefault="00A86A57" w:rsidP="00BD7373">
      <w:r>
        <w:t>Vid ny- och ombyggnation ska</w:t>
      </w:r>
      <w:r w:rsidR="00BD7373">
        <w:t xml:space="preserve"> lösningar som stödjer ett modernt arbetssätt eftersträvas. </w:t>
      </w:r>
    </w:p>
    <w:p w14:paraId="5A39BBE3" w14:textId="08ED1B26" w:rsidR="00756ADD" w:rsidRDefault="00756ADD">
      <w:r>
        <w:br w:type="page"/>
      </w:r>
    </w:p>
    <w:p w14:paraId="6363EFB4" w14:textId="77777777" w:rsidR="00BD7373" w:rsidRDefault="00BD7373" w:rsidP="00BD7373">
      <w:pPr>
        <w:pStyle w:val="Rubrik3"/>
      </w:pPr>
      <w:bookmarkStart w:id="8" w:name="_Toc84224857"/>
      <w:r>
        <w:lastRenderedPageBreak/>
        <w:t>Grundskolor</w:t>
      </w:r>
      <w:r w:rsidR="00D06369">
        <w:t>,</w:t>
      </w:r>
      <w:r>
        <w:t xml:space="preserve"> gymnasie</w:t>
      </w:r>
      <w:r w:rsidR="005051F8">
        <w:t>skola</w:t>
      </w:r>
      <w:r w:rsidR="00D06369">
        <w:t xml:space="preserve"> och vuxenutbildning</w:t>
      </w:r>
      <w:r w:rsidR="005051F8">
        <w:t xml:space="preserve"> </w:t>
      </w:r>
      <w:r w:rsidR="00DE4C32">
        <w:t>(ej yrkesinriktade ämnen)</w:t>
      </w:r>
      <w:bookmarkEnd w:id="8"/>
    </w:p>
    <w:p w14:paraId="490D8CF0" w14:textId="2AF92D9D" w:rsidR="00BD7373" w:rsidRDefault="00BD7373" w:rsidP="00BD7373">
      <w:r>
        <w:t>LO</w:t>
      </w:r>
      <w:r w:rsidR="008C6D16">
        <w:t xml:space="preserve">A </w:t>
      </w:r>
      <w:r w:rsidR="00A86A57">
        <w:t>ska</w:t>
      </w:r>
      <w:r w:rsidR="008C6D16">
        <w:t xml:space="preserve"> inte överstiga </w:t>
      </w:r>
      <w:r w:rsidR="00483FA0">
        <w:t>1</w:t>
      </w:r>
      <w:r w:rsidR="19FEC923">
        <w:t>1</w:t>
      </w:r>
      <w:r w:rsidR="008515A8">
        <w:t xml:space="preserve"> kvm</w:t>
      </w:r>
      <w:r>
        <w:t xml:space="preserve"> per elev om det inte finns särskilda skäl för det (</w:t>
      </w:r>
      <w:proofErr w:type="gramStart"/>
      <w:r w:rsidR="00ED3E05">
        <w:t>t.ex.</w:t>
      </w:r>
      <w:proofErr w:type="gramEnd"/>
      <w:r>
        <w:t xml:space="preserve"> grundsärskola). </w:t>
      </w:r>
      <w:r w:rsidR="0073112E">
        <w:t>Idrottshallar ingår ej</w:t>
      </w:r>
      <w:r w:rsidR="00AD7A89">
        <w:t>.</w:t>
      </w:r>
    </w:p>
    <w:p w14:paraId="784A1222" w14:textId="77777777" w:rsidR="00BD7373" w:rsidRDefault="00BD7373" w:rsidP="00BD7373">
      <w:pPr>
        <w:pStyle w:val="Rubrik3"/>
      </w:pPr>
      <w:bookmarkStart w:id="9" w:name="_Toc84224858"/>
      <w:r>
        <w:t>Förskola</w:t>
      </w:r>
      <w:bookmarkEnd w:id="9"/>
    </w:p>
    <w:p w14:paraId="3D223CFE" w14:textId="1251796A" w:rsidR="00A86A57" w:rsidRPr="00A86A57" w:rsidRDefault="00A86A57" w:rsidP="00A86A57">
      <w:r w:rsidRPr="00A86A57">
        <w:t xml:space="preserve">LOA ska inte överstiga 10 kvm per barn om det inte finns särskilda skäl.  </w:t>
      </w:r>
    </w:p>
    <w:p w14:paraId="3F61269E" w14:textId="3070DBC7" w:rsidR="00BD7373" w:rsidRDefault="00BD7373" w:rsidP="00BD7373">
      <w:pPr>
        <w:pStyle w:val="Rubrik3"/>
      </w:pPr>
      <w:bookmarkStart w:id="10" w:name="_Toc84224859"/>
      <w:r>
        <w:t>Vård-</w:t>
      </w:r>
      <w:r w:rsidR="00483FA0">
        <w:t xml:space="preserve"> </w:t>
      </w:r>
      <w:r>
        <w:t>och omsorgsboende för äldre</w:t>
      </w:r>
      <w:bookmarkEnd w:id="10"/>
    </w:p>
    <w:p w14:paraId="4A7340D7" w14:textId="3A2D2A3D" w:rsidR="00BD7373" w:rsidRDefault="00BD7373" w:rsidP="00BD7373">
      <w:r>
        <w:t xml:space="preserve">Vid byggnation är </w:t>
      </w:r>
      <w:proofErr w:type="gramStart"/>
      <w:r w:rsidR="24B464F1">
        <w:t>6</w:t>
      </w:r>
      <w:r>
        <w:t>0-1</w:t>
      </w:r>
      <w:r w:rsidR="36F13660">
        <w:t>0</w:t>
      </w:r>
      <w:r>
        <w:t>0</w:t>
      </w:r>
      <w:proofErr w:type="gramEnd"/>
      <w:r>
        <w:t xml:space="preserve"> lägenheter lämplig storlek för centralt belägna boenden. Boendets totala yta (inklusive gemensamhetsytor, personalutrymmen, lägenhetsyta </w:t>
      </w:r>
      <w:proofErr w:type="gramStart"/>
      <w:r>
        <w:t>m</w:t>
      </w:r>
      <w:r w:rsidR="007B7FF1">
        <w:t>.m.</w:t>
      </w:r>
      <w:proofErr w:type="gramEnd"/>
      <w:r w:rsidR="007B7FF1">
        <w:t>)</w:t>
      </w:r>
      <w:r w:rsidR="00A86A57" w:rsidRPr="00A86A57">
        <w:t xml:space="preserve"> ska motsvara maximalt 75 kvm per boende om det inte finns särskilda skäl. </w:t>
      </w:r>
      <w:r w:rsidR="007B7FF1">
        <w:t xml:space="preserve"> </w:t>
      </w:r>
    </w:p>
    <w:p w14:paraId="6FDEDAEF" w14:textId="77777777" w:rsidR="00BD7373" w:rsidRDefault="00BD7373" w:rsidP="00BD7373">
      <w:r>
        <w:t xml:space="preserve">Varje avdelning består av </w:t>
      </w:r>
      <w:proofErr w:type="gramStart"/>
      <w:r>
        <w:t>9-12</w:t>
      </w:r>
      <w:proofErr w:type="gramEnd"/>
      <w:r>
        <w:t xml:space="preserve"> lägenheter samt gemensamhetsutrymmen. Lägenhe</w:t>
      </w:r>
      <w:r w:rsidR="007B7FF1">
        <w:t xml:space="preserve">ternas storlek ska vara </w:t>
      </w:r>
      <w:proofErr w:type="gramStart"/>
      <w:r w:rsidR="007B7FF1">
        <w:t>30-35</w:t>
      </w:r>
      <w:proofErr w:type="gramEnd"/>
      <w:r w:rsidR="007B7FF1">
        <w:t xml:space="preserve"> kvm</w:t>
      </w:r>
      <w:r>
        <w:t xml:space="preserve"> boarea (BOA). Därutöver ska separat förråd finnas.</w:t>
      </w:r>
    </w:p>
    <w:p w14:paraId="41C8F396" w14:textId="77777777" w:rsidR="00483FA0" w:rsidRDefault="00483FA0">
      <w:r>
        <w:br w:type="page"/>
      </w:r>
    </w:p>
    <w:p w14:paraId="7F334E89" w14:textId="77777777" w:rsidR="00BD7373" w:rsidRDefault="00885D85" w:rsidP="00BD7373">
      <w:pPr>
        <w:pStyle w:val="Rubrik3"/>
      </w:pPr>
      <w:bookmarkStart w:id="11" w:name="_Toc84224860"/>
      <w:r>
        <w:lastRenderedPageBreak/>
        <w:t>B</w:t>
      </w:r>
      <w:r w:rsidR="00BD7373">
        <w:t>ostäder för personer med funktionsnedsättning:</w:t>
      </w:r>
      <w:bookmarkEnd w:id="11"/>
    </w:p>
    <w:p w14:paraId="7BA42333" w14:textId="210D3099" w:rsidR="00FF1630" w:rsidRPr="00FF1630" w:rsidRDefault="00FF1630" w:rsidP="00FF1630">
      <w:r w:rsidRPr="00FF1630">
        <w:t>För personer med beslut om bostad enlig 9 §</w:t>
      </w:r>
      <w:r w:rsidR="00ED3E05">
        <w:t xml:space="preserve"> </w:t>
      </w:r>
      <w:r w:rsidRPr="00FF1630">
        <w:t>9 LSS finns tre olika boendeformer</w:t>
      </w:r>
      <w:r>
        <w:t>:</w:t>
      </w:r>
      <w:r w:rsidRPr="00FF1630">
        <w:t xml:space="preserve"> </w:t>
      </w:r>
    </w:p>
    <w:p w14:paraId="4FE0AD0D" w14:textId="618876F0" w:rsidR="00FF1630" w:rsidRPr="00FF1630" w:rsidRDefault="00FF1630" w:rsidP="00FF1630">
      <w:r w:rsidRPr="00FF1630">
        <w:t>Gruppbostad</w:t>
      </w:r>
      <w:r>
        <w:br/>
      </w:r>
      <w:r w:rsidRPr="00FF1630">
        <w:t>Servicebostad</w:t>
      </w:r>
      <w:r>
        <w:br/>
        <w:t>Annan särskilt anpassad bostad</w:t>
      </w:r>
      <w:r w:rsidRPr="00FF1630">
        <w:t xml:space="preserve">  </w:t>
      </w:r>
    </w:p>
    <w:p w14:paraId="400291A3" w14:textId="77777777" w:rsidR="00FF1630" w:rsidRPr="00FF1630" w:rsidRDefault="00FF1630" w:rsidP="00FF1630">
      <w:pPr>
        <w:rPr>
          <w:iCs/>
        </w:rPr>
      </w:pPr>
      <w:r w:rsidRPr="00FF1630">
        <w:rPr>
          <w:iCs/>
        </w:rPr>
        <w:t xml:space="preserve">Gruppbostad och servicebostad är att betrakta som bostäder med särskild service medan det inte gäller för annan särskild anpassad bostad. </w:t>
      </w:r>
    </w:p>
    <w:p w14:paraId="74DC6B68" w14:textId="77777777" w:rsidR="00FF1630" w:rsidRPr="00FF1630" w:rsidRDefault="00FF1630" w:rsidP="00FF1630">
      <w:pPr>
        <w:rPr>
          <w:iCs/>
        </w:rPr>
      </w:pPr>
      <w:r w:rsidRPr="00FF1630">
        <w:rPr>
          <w:iCs/>
        </w:rPr>
        <w:t>För bostad med särskild service gäller att bostaden ska vara fullvärdig enligt Boverkets byggnadsregler.</w:t>
      </w:r>
    </w:p>
    <w:p w14:paraId="017473E2" w14:textId="77777777" w:rsidR="00FF1630" w:rsidRPr="00FF1630" w:rsidRDefault="00FF1630" w:rsidP="00FF1630">
      <w:pPr>
        <w:rPr>
          <w:iCs/>
        </w:rPr>
      </w:pPr>
      <w:r w:rsidRPr="00FF1630">
        <w:rPr>
          <w:iCs/>
        </w:rPr>
        <w:t xml:space="preserve">Gruppbostad enligt Lag om stöd och service till vissa funktionshindrade (LSS), får innehålla högst 6 lägenheter. </w:t>
      </w:r>
    </w:p>
    <w:p w14:paraId="510DFEBD" w14:textId="77777777" w:rsidR="00FF1630" w:rsidRPr="00FF1630" w:rsidRDefault="00FF1630" w:rsidP="00FF1630">
      <w:pPr>
        <w:rPr>
          <w:iCs/>
        </w:rPr>
      </w:pPr>
      <w:r w:rsidRPr="00FF1630">
        <w:rPr>
          <w:iCs/>
        </w:rPr>
        <w:t>En servicebostad består av ett antal lägenheter med tillgång till gemensam service och stöd dygnet runt. Lägenheternas storlek och utformning utgår från brukarens behov. Antal rum och storlek på lägenhet kan variera.</w:t>
      </w:r>
    </w:p>
    <w:p w14:paraId="0ED1F92D" w14:textId="77777777" w:rsidR="00FF1630" w:rsidRDefault="00FF1630" w:rsidP="00FF1630">
      <w:pPr>
        <w:rPr>
          <w:iCs/>
        </w:rPr>
      </w:pPr>
      <w:r w:rsidRPr="00FF1630">
        <w:rPr>
          <w:iCs/>
        </w:rPr>
        <w:t>För samtliga boendeformer gäller att de är den enskildes hem och att de inte har en institutionell prägel.</w:t>
      </w:r>
    </w:p>
    <w:p w14:paraId="01E43BFB" w14:textId="77777777" w:rsidR="004F4505" w:rsidRDefault="004F4505" w:rsidP="00FF1630">
      <w:pPr>
        <w:rPr>
          <w:iCs/>
        </w:rPr>
      </w:pPr>
    </w:p>
    <w:p w14:paraId="2BDDAC68" w14:textId="77777777" w:rsidR="004F4505" w:rsidRDefault="004F4505" w:rsidP="00FF1630">
      <w:pPr>
        <w:rPr>
          <w:iCs/>
        </w:rPr>
      </w:pPr>
    </w:p>
    <w:p w14:paraId="722BC94D" w14:textId="23FDE5FF" w:rsidR="004F4505" w:rsidRDefault="004F4505" w:rsidP="004F4505">
      <w:pPr>
        <w:pStyle w:val="Rubrik2"/>
      </w:pPr>
      <w:bookmarkStart w:id="12" w:name="_Toc84224861"/>
      <w:r w:rsidRPr="004F4505">
        <w:t>Referenslista</w:t>
      </w:r>
      <w:bookmarkEnd w:id="12"/>
      <w:r w:rsidRPr="004F4505">
        <w:t xml:space="preserve"> </w:t>
      </w:r>
    </w:p>
    <w:p w14:paraId="24B9D8B1" w14:textId="77777777" w:rsidR="00D811FA" w:rsidRDefault="00D811FA" w:rsidP="00D811FA">
      <w:pPr>
        <w:rPr>
          <w:sz w:val="22"/>
        </w:rPr>
      </w:pPr>
      <w:r>
        <w:t>Sveriges Kommuner och Landsting, 2016, Strategier för ökad lokaleffektivitet, ISBN: 978-91-7585-393-2</w:t>
      </w:r>
    </w:p>
    <w:p w14:paraId="08BAC8A2" w14:textId="77777777" w:rsidR="00D811FA" w:rsidRDefault="00D811FA" w:rsidP="00D811FA">
      <w:r>
        <w:t>Sveriges Kommuner och Regioner, 2019, Äga eller hyra verksamhetslokaler, ISBN: 978-91-7585-810-4</w:t>
      </w:r>
    </w:p>
    <w:p w14:paraId="00AFA986" w14:textId="77777777" w:rsidR="00D811FA" w:rsidRDefault="00D811FA" w:rsidP="00D811FA">
      <w:r>
        <w:t>Sveriges Kommuner och Regioner, 2021, Kapacitetsutredningar skollokaler, ISBN: 978-91-7585-917-0</w:t>
      </w:r>
    </w:p>
    <w:p w14:paraId="354F61B8" w14:textId="5F1171A4" w:rsidR="0073112E" w:rsidRDefault="000D625A" w:rsidP="00D811FA">
      <w:r>
        <w:t xml:space="preserve">Svensk Standard: </w:t>
      </w:r>
      <w:r w:rsidRPr="000D625A">
        <w:t>Area och volym för byggnader - Terminologi och mätning</w:t>
      </w:r>
      <w:r>
        <w:br/>
      </w:r>
      <w:r w:rsidRPr="000D625A">
        <w:rPr>
          <w:bCs/>
        </w:rPr>
        <w:t>Artikelnummer:</w:t>
      </w:r>
      <w:r w:rsidRPr="000D625A">
        <w:t> STD-</w:t>
      </w:r>
      <w:proofErr w:type="gramStart"/>
      <w:r w:rsidRPr="000D625A">
        <w:t>80020688</w:t>
      </w:r>
      <w:proofErr w:type="gramEnd"/>
    </w:p>
    <w:p w14:paraId="3B419937" w14:textId="77777777" w:rsidR="000D625A" w:rsidRDefault="000D625A" w:rsidP="00D811FA"/>
    <w:p w14:paraId="40953328" w14:textId="77777777" w:rsidR="001869A0" w:rsidRDefault="001869A0"/>
    <w:p w14:paraId="10BC4A60" w14:textId="35FDF9E4" w:rsidR="00594F0C" w:rsidRDefault="00594F0C" w:rsidP="00594F0C">
      <w:pPr>
        <w:pStyle w:val="Rubrik2"/>
      </w:pPr>
      <w:bookmarkStart w:id="13" w:name="_Toc84224862"/>
      <w:r>
        <w:lastRenderedPageBreak/>
        <w:t>Definitioner</w:t>
      </w:r>
      <w:bookmarkEnd w:id="13"/>
      <w:r>
        <w:t xml:space="preserve"> </w:t>
      </w:r>
    </w:p>
    <w:p w14:paraId="3538BC58" w14:textId="1834A50F" w:rsidR="00594F0C" w:rsidRPr="0025410E" w:rsidRDefault="00594F0C" w:rsidP="00594F0C">
      <w:r w:rsidRPr="0025410E">
        <w:t>LOA (Lokal</w:t>
      </w:r>
      <w:r w:rsidR="00AD4118" w:rsidRPr="0025410E">
        <w:t>arean</w:t>
      </w:r>
      <w:r w:rsidRPr="0025410E">
        <w:t xml:space="preserve">) Bruksarean för lokalutrymmen. </w:t>
      </w:r>
    </w:p>
    <w:p w14:paraId="679A225F" w14:textId="2781B026" w:rsidR="00AD4118" w:rsidRPr="0025410E" w:rsidRDefault="00AD4118" w:rsidP="00594F0C">
      <w:r w:rsidRPr="0025410E">
        <w:t xml:space="preserve">BOA (Boarea) Bruksarea för </w:t>
      </w:r>
      <w:proofErr w:type="spellStart"/>
      <w:r w:rsidR="0073112E" w:rsidRPr="0025410E">
        <w:t>boutrymmen</w:t>
      </w:r>
      <w:proofErr w:type="spellEnd"/>
    </w:p>
    <w:p w14:paraId="6B686356" w14:textId="3A760720" w:rsidR="00594F0C" w:rsidRPr="00594F0C" w:rsidRDefault="00594F0C" w:rsidP="00594F0C">
      <w:r w:rsidRPr="0025410E">
        <w:t xml:space="preserve">LOA </w:t>
      </w:r>
      <w:r w:rsidR="00AD4118" w:rsidRPr="0025410E">
        <w:t xml:space="preserve">och BOA </w:t>
      </w:r>
      <w:r w:rsidRPr="0025410E">
        <w:t xml:space="preserve">är en </w:t>
      </w:r>
      <w:r w:rsidR="00AD4118" w:rsidRPr="0025410E">
        <w:t xml:space="preserve">av </w:t>
      </w:r>
      <w:r w:rsidRPr="0025410E">
        <w:t>SIS fastställd Svensk Standard.</w:t>
      </w:r>
      <w:r>
        <w:t xml:space="preserve"> </w:t>
      </w:r>
    </w:p>
    <w:sectPr w:rsidR="00594F0C" w:rsidRPr="00594F0C"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50C7" w14:textId="77777777" w:rsidR="00A647D0" w:rsidRDefault="00A647D0" w:rsidP="00C5048E">
      <w:pPr>
        <w:spacing w:line="240" w:lineRule="auto"/>
      </w:pPr>
      <w:r>
        <w:separator/>
      </w:r>
    </w:p>
  </w:endnote>
  <w:endnote w:type="continuationSeparator" w:id="0">
    <w:p w14:paraId="64E1E42D" w14:textId="77777777" w:rsidR="00A647D0" w:rsidRDefault="00A647D0"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7DFB"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BF363D">
      <w:rPr>
        <w:noProof/>
      </w:rPr>
      <w:t>4</w:t>
    </w:r>
    <w:r>
      <w:fldChar w:fldCharType="end"/>
    </w:r>
    <w:r>
      <w:t xml:space="preserve"> av </w:t>
    </w:r>
    <w:r w:rsidR="00667D4A">
      <w:rPr>
        <w:noProof/>
      </w:rPr>
      <w:fldChar w:fldCharType="begin"/>
    </w:r>
    <w:r w:rsidR="00667D4A">
      <w:rPr>
        <w:noProof/>
      </w:rPr>
      <w:instrText xml:space="preserve"> NUMPAGES   \* MERGEFORMAT </w:instrText>
    </w:r>
    <w:r w:rsidR="00667D4A">
      <w:rPr>
        <w:noProof/>
      </w:rPr>
      <w:fldChar w:fldCharType="separate"/>
    </w:r>
    <w:r w:rsidR="00BF363D">
      <w:rPr>
        <w:noProof/>
      </w:rPr>
      <w:t>6</w:t>
    </w:r>
    <w:r w:rsidR="00667D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C416" w14:textId="77777777" w:rsidR="00A647D0" w:rsidRDefault="00A647D0" w:rsidP="00C5048E">
      <w:pPr>
        <w:spacing w:line="240" w:lineRule="auto"/>
      </w:pPr>
      <w:r>
        <w:separator/>
      </w:r>
    </w:p>
  </w:footnote>
  <w:footnote w:type="continuationSeparator" w:id="0">
    <w:p w14:paraId="28DB7482" w14:textId="77777777" w:rsidR="00A647D0" w:rsidRDefault="00A647D0"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6EA1"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3FAC20BB" wp14:editId="04993C26">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wp14="http://schemas.microsoft.com/office/word/2010/wordml">
          <w:pict w14:anchorId="0AD46FCE">
            <v:rect id="Rectangle 20"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o:allowincell="f" fillcolor="#006cb5 [3204]" stroked="f" w14:anchorId="79573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DAF"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125A76C6" wp14:editId="338B42F4">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7826D52F">
            <v:rect id="Rectangle 20"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o:allowincell="f" fillcolor="#006cb5 [3204]" stroked="f" w14:anchorId="5AE3A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5A260C"/>
    <w:multiLevelType w:val="hybridMultilevel"/>
    <w:tmpl w:val="279278C4"/>
    <w:lvl w:ilvl="0" w:tplc="31BAFF8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6C1AC7"/>
    <w:multiLevelType w:val="hybridMultilevel"/>
    <w:tmpl w:val="3E1E743C"/>
    <w:lvl w:ilvl="0" w:tplc="DE68CAC4">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04801EB"/>
    <w:multiLevelType w:val="multilevel"/>
    <w:tmpl w:val="70DC3622"/>
    <w:numStyleLink w:val="Listformatnumreraderubriker"/>
  </w:abstractNum>
  <w:abstractNum w:abstractNumId="17" w15:restartNumberingAfterBreak="0">
    <w:nsid w:val="79324130"/>
    <w:multiLevelType w:val="hybridMultilevel"/>
    <w:tmpl w:val="E5A6C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9"/>
  </w:num>
  <w:num w:numId="4">
    <w:abstractNumId w:val="14"/>
  </w:num>
  <w:num w:numId="5">
    <w:abstractNumId w:val="13"/>
  </w:num>
  <w:num w:numId="6">
    <w:abstractNumId w:val="16"/>
  </w:num>
  <w:num w:numId="7">
    <w:abstractNumId w:val="12"/>
  </w:num>
  <w:num w:numId="8">
    <w:abstractNumId w:val="10"/>
  </w:num>
  <w:num w:numId="9">
    <w:abstractNumId w:val="11"/>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7"/>
  </w:num>
  <w:num w:numId="19">
    <w:abstractNumId w:val="8"/>
  </w:num>
  <w:num w:numId="20">
    <w:abstractNumId w:val="12"/>
  </w:num>
  <w:num w:numId="21">
    <w:abstractNumId w:val="15"/>
  </w:num>
  <w:num w:numId="22">
    <w:abstractNumId w:val="12"/>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26"/>
    <w:rsid w:val="00023363"/>
    <w:rsid w:val="000358E5"/>
    <w:rsid w:val="00037204"/>
    <w:rsid w:val="000616FA"/>
    <w:rsid w:val="000663B9"/>
    <w:rsid w:val="0007039A"/>
    <w:rsid w:val="000833FE"/>
    <w:rsid w:val="00084EC5"/>
    <w:rsid w:val="0008646F"/>
    <w:rsid w:val="000921C4"/>
    <w:rsid w:val="00096189"/>
    <w:rsid w:val="000A2C30"/>
    <w:rsid w:val="000A7319"/>
    <w:rsid w:val="000D50E4"/>
    <w:rsid w:val="000D625A"/>
    <w:rsid w:val="000F3400"/>
    <w:rsid w:val="000F3706"/>
    <w:rsid w:val="00105748"/>
    <w:rsid w:val="00105DC9"/>
    <w:rsid w:val="00121A16"/>
    <w:rsid w:val="0015386E"/>
    <w:rsid w:val="001550C1"/>
    <w:rsid w:val="001559FB"/>
    <w:rsid w:val="001625B1"/>
    <w:rsid w:val="00162ED7"/>
    <w:rsid w:val="001869A0"/>
    <w:rsid w:val="00194FDD"/>
    <w:rsid w:val="001A1B18"/>
    <w:rsid w:val="001B469D"/>
    <w:rsid w:val="001E1E32"/>
    <w:rsid w:val="001F0466"/>
    <w:rsid w:val="001F0649"/>
    <w:rsid w:val="00231444"/>
    <w:rsid w:val="00232FD5"/>
    <w:rsid w:val="00234C7B"/>
    <w:rsid w:val="0025410E"/>
    <w:rsid w:val="0026116A"/>
    <w:rsid w:val="00265DD2"/>
    <w:rsid w:val="00281546"/>
    <w:rsid w:val="0028634E"/>
    <w:rsid w:val="0029232D"/>
    <w:rsid w:val="002962F0"/>
    <w:rsid w:val="002D5BD1"/>
    <w:rsid w:val="002F6F2A"/>
    <w:rsid w:val="00313DF1"/>
    <w:rsid w:val="00365076"/>
    <w:rsid w:val="00367A28"/>
    <w:rsid w:val="0037374F"/>
    <w:rsid w:val="003813A8"/>
    <w:rsid w:val="003D27A1"/>
    <w:rsid w:val="003E0077"/>
    <w:rsid w:val="003F003E"/>
    <w:rsid w:val="003F0D3A"/>
    <w:rsid w:val="0040159D"/>
    <w:rsid w:val="00420C33"/>
    <w:rsid w:val="0043510F"/>
    <w:rsid w:val="004351E9"/>
    <w:rsid w:val="004416FE"/>
    <w:rsid w:val="0044384F"/>
    <w:rsid w:val="00463905"/>
    <w:rsid w:val="004668C3"/>
    <w:rsid w:val="0048264E"/>
    <w:rsid w:val="004835F3"/>
    <w:rsid w:val="00483FA0"/>
    <w:rsid w:val="004A7F57"/>
    <w:rsid w:val="004D163D"/>
    <w:rsid w:val="004F4505"/>
    <w:rsid w:val="005051F8"/>
    <w:rsid w:val="005260FB"/>
    <w:rsid w:val="00551268"/>
    <w:rsid w:val="00587FD0"/>
    <w:rsid w:val="00594F0C"/>
    <w:rsid w:val="005A4041"/>
    <w:rsid w:val="005B7352"/>
    <w:rsid w:val="005D46CC"/>
    <w:rsid w:val="005D5F16"/>
    <w:rsid w:val="005F7E7C"/>
    <w:rsid w:val="00607214"/>
    <w:rsid w:val="00607CC7"/>
    <w:rsid w:val="00617474"/>
    <w:rsid w:val="00624F6D"/>
    <w:rsid w:val="00626C62"/>
    <w:rsid w:val="00645197"/>
    <w:rsid w:val="00655DF2"/>
    <w:rsid w:val="00657995"/>
    <w:rsid w:val="00665BE3"/>
    <w:rsid w:val="00667D4A"/>
    <w:rsid w:val="00673140"/>
    <w:rsid w:val="006C0F6F"/>
    <w:rsid w:val="006C370D"/>
    <w:rsid w:val="006C451E"/>
    <w:rsid w:val="006E7A8F"/>
    <w:rsid w:val="006F65D3"/>
    <w:rsid w:val="0070325A"/>
    <w:rsid w:val="00714AF4"/>
    <w:rsid w:val="00723B73"/>
    <w:rsid w:val="00725BF9"/>
    <w:rsid w:val="00727C42"/>
    <w:rsid w:val="0073112E"/>
    <w:rsid w:val="00756ADD"/>
    <w:rsid w:val="007B4EBC"/>
    <w:rsid w:val="007B7FF1"/>
    <w:rsid w:val="007C2C50"/>
    <w:rsid w:val="007D54C1"/>
    <w:rsid w:val="007E293B"/>
    <w:rsid w:val="007E6A14"/>
    <w:rsid w:val="007E7B1B"/>
    <w:rsid w:val="00812A4F"/>
    <w:rsid w:val="0082050F"/>
    <w:rsid w:val="00821671"/>
    <w:rsid w:val="008244F5"/>
    <w:rsid w:val="00833B01"/>
    <w:rsid w:val="008404A8"/>
    <w:rsid w:val="00844803"/>
    <w:rsid w:val="008515A8"/>
    <w:rsid w:val="008640EA"/>
    <w:rsid w:val="00870C10"/>
    <w:rsid w:val="008728E1"/>
    <w:rsid w:val="00885D85"/>
    <w:rsid w:val="008A18C2"/>
    <w:rsid w:val="008B28E2"/>
    <w:rsid w:val="008C6D16"/>
    <w:rsid w:val="008E022B"/>
    <w:rsid w:val="008E2694"/>
    <w:rsid w:val="008F4316"/>
    <w:rsid w:val="008F446F"/>
    <w:rsid w:val="0093654B"/>
    <w:rsid w:val="009669E1"/>
    <w:rsid w:val="0098553A"/>
    <w:rsid w:val="0098760A"/>
    <w:rsid w:val="00995CDB"/>
    <w:rsid w:val="009A01A9"/>
    <w:rsid w:val="009B67B7"/>
    <w:rsid w:val="009E5181"/>
    <w:rsid w:val="009E5C04"/>
    <w:rsid w:val="00A121D6"/>
    <w:rsid w:val="00A25329"/>
    <w:rsid w:val="00A4073A"/>
    <w:rsid w:val="00A647D0"/>
    <w:rsid w:val="00A84A19"/>
    <w:rsid w:val="00A85A88"/>
    <w:rsid w:val="00A86A57"/>
    <w:rsid w:val="00A92886"/>
    <w:rsid w:val="00AB479E"/>
    <w:rsid w:val="00AB76B9"/>
    <w:rsid w:val="00AC298E"/>
    <w:rsid w:val="00AC31AF"/>
    <w:rsid w:val="00AD2732"/>
    <w:rsid w:val="00AD4118"/>
    <w:rsid w:val="00AD7A89"/>
    <w:rsid w:val="00AE0E06"/>
    <w:rsid w:val="00AE46C7"/>
    <w:rsid w:val="00AF40BB"/>
    <w:rsid w:val="00B06837"/>
    <w:rsid w:val="00B13A69"/>
    <w:rsid w:val="00B13D5F"/>
    <w:rsid w:val="00B52F52"/>
    <w:rsid w:val="00B55192"/>
    <w:rsid w:val="00B56CEA"/>
    <w:rsid w:val="00B71B8D"/>
    <w:rsid w:val="00B7422B"/>
    <w:rsid w:val="00B936F9"/>
    <w:rsid w:val="00B96894"/>
    <w:rsid w:val="00BA660D"/>
    <w:rsid w:val="00BC3826"/>
    <w:rsid w:val="00BD7373"/>
    <w:rsid w:val="00BF363D"/>
    <w:rsid w:val="00C02D9B"/>
    <w:rsid w:val="00C36C93"/>
    <w:rsid w:val="00C37531"/>
    <w:rsid w:val="00C5048E"/>
    <w:rsid w:val="00C54974"/>
    <w:rsid w:val="00C637B7"/>
    <w:rsid w:val="00C7259A"/>
    <w:rsid w:val="00C81CE6"/>
    <w:rsid w:val="00C851A8"/>
    <w:rsid w:val="00C865BA"/>
    <w:rsid w:val="00C86624"/>
    <w:rsid w:val="00C96BAF"/>
    <w:rsid w:val="00CA7912"/>
    <w:rsid w:val="00CB7B54"/>
    <w:rsid w:val="00CE27D5"/>
    <w:rsid w:val="00D051CF"/>
    <w:rsid w:val="00D06369"/>
    <w:rsid w:val="00D16443"/>
    <w:rsid w:val="00D2453F"/>
    <w:rsid w:val="00D268B1"/>
    <w:rsid w:val="00D31220"/>
    <w:rsid w:val="00D4782C"/>
    <w:rsid w:val="00D6079A"/>
    <w:rsid w:val="00D608E4"/>
    <w:rsid w:val="00D63354"/>
    <w:rsid w:val="00D778F1"/>
    <w:rsid w:val="00D811FA"/>
    <w:rsid w:val="00D851A8"/>
    <w:rsid w:val="00D87D2C"/>
    <w:rsid w:val="00D96E39"/>
    <w:rsid w:val="00D97E14"/>
    <w:rsid w:val="00DB5113"/>
    <w:rsid w:val="00DD13E7"/>
    <w:rsid w:val="00DE1BF3"/>
    <w:rsid w:val="00DE4C32"/>
    <w:rsid w:val="00DF15AF"/>
    <w:rsid w:val="00E51C2A"/>
    <w:rsid w:val="00E54EED"/>
    <w:rsid w:val="00E5693F"/>
    <w:rsid w:val="00E57E87"/>
    <w:rsid w:val="00E91959"/>
    <w:rsid w:val="00ED3E05"/>
    <w:rsid w:val="00EF5A21"/>
    <w:rsid w:val="00EF7867"/>
    <w:rsid w:val="00F0335E"/>
    <w:rsid w:val="00F106B3"/>
    <w:rsid w:val="00F12CD4"/>
    <w:rsid w:val="00F14965"/>
    <w:rsid w:val="00F37C10"/>
    <w:rsid w:val="00F47075"/>
    <w:rsid w:val="00F47725"/>
    <w:rsid w:val="00F54184"/>
    <w:rsid w:val="00F7063D"/>
    <w:rsid w:val="00F7342B"/>
    <w:rsid w:val="00F85D36"/>
    <w:rsid w:val="00F92CC8"/>
    <w:rsid w:val="00F97E02"/>
    <w:rsid w:val="00FA0205"/>
    <w:rsid w:val="00FA2EAE"/>
    <w:rsid w:val="00FB06B0"/>
    <w:rsid w:val="00FB4EF4"/>
    <w:rsid w:val="00FE0739"/>
    <w:rsid w:val="00FF1630"/>
    <w:rsid w:val="056FCA29"/>
    <w:rsid w:val="12E2BDB7"/>
    <w:rsid w:val="19FEC923"/>
    <w:rsid w:val="1B18C4EA"/>
    <w:rsid w:val="24B464F1"/>
    <w:rsid w:val="2A404E1F"/>
    <w:rsid w:val="2C648A4B"/>
    <w:rsid w:val="36F13660"/>
    <w:rsid w:val="3C145248"/>
    <w:rsid w:val="44392195"/>
    <w:rsid w:val="4A757D54"/>
    <w:rsid w:val="4DC71C5D"/>
    <w:rsid w:val="523E112B"/>
    <w:rsid w:val="560DBADE"/>
    <w:rsid w:val="56E067EE"/>
    <w:rsid w:val="5AF2DF2A"/>
    <w:rsid w:val="5B24F400"/>
    <w:rsid w:val="5D44D9F9"/>
    <w:rsid w:val="652ED6F6"/>
    <w:rsid w:val="672F843E"/>
    <w:rsid w:val="688C5E2D"/>
    <w:rsid w:val="6A613DCD"/>
    <w:rsid w:val="74021B32"/>
    <w:rsid w:val="7503CCD1"/>
    <w:rsid w:val="7FEC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EC792"/>
  <w15:chartTrackingRefBased/>
  <w15:docId w15:val="{752EDF70-AD18-40FB-921B-94B89EA5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FF1630"/>
    <w:pPr>
      <w:spacing w:after="0" w:line="240" w:lineRule="auto"/>
      <w:ind w:left="720"/>
    </w:pPr>
    <w:rPr>
      <w:rFonts w:ascii="Calibri" w:hAnsi="Calibri" w:cs="Calibri"/>
      <w:sz w:val="22"/>
    </w:rPr>
  </w:style>
  <w:style w:type="character" w:styleId="Stark">
    <w:name w:val="Strong"/>
    <w:basedOn w:val="Standardstycketeckensnitt"/>
    <w:uiPriority w:val="22"/>
    <w:qFormat/>
    <w:rsid w:val="000D6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215">
      <w:bodyDiv w:val="1"/>
      <w:marLeft w:val="0"/>
      <w:marRight w:val="0"/>
      <w:marTop w:val="0"/>
      <w:marBottom w:val="0"/>
      <w:divBdr>
        <w:top w:val="none" w:sz="0" w:space="0" w:color="auto"/>
        <w:left w:val="none" w:sz="0" w:space="0" w:color="auto"/>
        <w:bottom w:val="none" w:sz="0" w:space="0" w:color="auto"/>
        <w:right w:val="none" w:sz="0" w:space="0" w:color="auto"/>
      </w:divBdr>
    </w:div>
    <w:div w:id="145706571">
      <w:bodyDiv w:val="1"/>
      <w:marLeft w:val="0"/>
      <w:marRight w:val="0"/>
      <w:marTop w:val="0"/>
      <w:marBottom w:val="0"/>
      <w:divBdr>
        <w:top w:val="none" w:sz="0" w:space="0" w:color="auto"/>
        <w:left w:val="none" w:sz="0" w:space="0" w:color="auto"/>
        <w:bottom w:val="none" w:sz="0" w:space="0" w:color="auto"/>
        <w:right w:val="none" w:sz="0" w:space="0" w:color="auto"/>
      </w:divBdr>
    </w:div>
    <w:div w:id="782769511">
      <w:bodyDiv w:val="1"/>
      <w:marLeft w:val="0"/>
      <w:marRight w:val="0"/>
      <w:marTop w:val="0"/>
      <w:marBottom w:val="0"/>
      <w:divBdr>
        <w:top w:val="none" w:sz="0" w:space="0" w:color="auto"/>
        <w:left w:val="none" w:sz="0" w:space="0" w:color="auto"/>
        <w:bottom w:val="none" w:sz="0" w:space="0" w:color="auto"/>
        <w:right w:val="none" w:sz="0" w:space="0" w:color="auto"/>
      </w:divBdr>
    </w:div>
    <w:div w:id="837618081">
      <w:bodyDiv w:val="1"/>
      <w:marLeft w:val="0"/>
      <w:marRight w:val="0"/>
      <w:marTop w:val="0"/>
      <w:marBottom w:val="0"/>
      <w:divBdr>
        <w:top w:val="none" w:sz="0" w:space="0" w:color="auto"/>
        <w:left w:val="none" w:sz="0" w:space="0" w:color="auto"/>
        <w:bottom w:val="none" w:sz="0" w:space="0" w:color="auto"/>
        <w:right w:val="none" w:sz="0" w:space="0" w:color="auto"/>
      </w:divBdr>
    </w:div>
    <w:div w:id="1516505335">
      <w:bodyDiv w:val="1"/>
      <w:marLeft w:val="0"/>
      <w:marRight w:val="0"/>
      <w:marTop w:val="0"/>
      <w:marBottom w:val="0"/>
      <w:divBdr>
        <w:top w:val="none" w:sz="0" w:space="0" w:color="auto"/>
        <w:left w:val="none" w:sz="0" w:space="0" w:color="auto"/>
        <w:bottom w:val="none" w:sz="0" w:space="0" w:color="auto"/>
        <w:right w:val="none" w:sz="0" w:space="0" w:color="auto"/>
      </w:divBdr>
    </w:div>
    <w:div w:id="1664971289">
      <w:bodyDiv w:val="1"/>
      <w:marLeft w:val="0"/>
      <w:marRight w:val="0"/>
      <w:marTop w:val="0"/>
      <w:marBottom w:val="0"/>
      <w:divBdr>
        <w:top w:val="none" w:sz="0" w:space="0" w:color="auto"/>
        <w:left w:val="none" w:sz="0" w:space="0" w:color="auto"/>
        <w:bottom w:val="none" w:sz="0" w:space="0" w:color="auto"/>
        <w:right w:val="none" w:sz="0" w:space="0" w:color="auto"/>
      </w:divBdr>
    </w:div>
    <w:div w:id="19892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08B3C55264A8A9750602D64D164FC"/>
        <w:category>
          <w:name w:val="Allmänt"/>
          <w:gallery w:val="placeholder"/>
        </w:category>
        <w:types>
          <w:type w:val="bbPlcHdr"/>
        </w:types>
        <w:behaviors>
          <w:behavior w:val="content"/>
        </w:behaviors>
        <w:guid w:val="{87D00D63-17BB-4C19-8509-E2D86E6F98BF}"/>
      </w:docPartPr>
      <w:docPartBody>
        <w:p w:rsidR="00B55192" w:rsidRDefault="00B55192">
          <w:pPr>
            <w:pStyle w:val="38708B3C55264A8A9750602D64D164FC"/>
          </w:pPr>
          <w:r>
            <w:rPr>
              <w:rStyle w:val="Platshllartext"/>
            </w:rPr>
            <w:t>Klicka för att ange datum.</w:t>
          </w:r>
        </w:p>
      </w:docPartBody>
    </w:docPart>
    <w:docPart>
      <w:docPartPr>
        <w:name w:val="11067D911E77431BAB288ECF0FAD6704"/>
        <w:category>
          <w:name w:val="Allmänt"/>
          <w:gallery w:val="placeholder"/>
        </w:category>
        <w:types>
          <w:type w:val="bbPlcHdr"/>
        </w:types>
        <w:behaviors>
          <w:behavior w:val="content"/>
        </w:behaviors>
        <w:guid w:val="{22D83694-B235-4E73-9D44-7CE249D49949}"/>
      </w:docPartPr>
      <w:docPartBody>
        <w:p w:rsidR="00B55192" w:rsidRDefault="00B55192">
          <w:pPr>
            <w:pStyle w:val="11067D911E77431BAB288ECF0FAD6704"/>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92"/>
    <w:rsid w:val="00621906"/>
    <w:rsid w:val="00B55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708B3C55264A8A9750602D64D164FC">
    <w:name w:val="38708B3C55264A8A9750602D64D164FC"/>
  </w:style>
  <w:style w:type="paragraph" w:customStyle="1" w:styleId="11067D911E77431BAB288ECF0FAD6704">
    <w:name w:val="11067D911E77431BAB288ECF0FAD6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BC6C66CA667A4D92C41BF07B68524A" ma:contentTypeVersion="4" ma:contentTypeDescription="Skapa ett nytt dokument." ma:contentTypeScope="" ma:versionID="1b03e8986eda1602c524102fdc5399c6">
  <xsd:schema xmlns:xsd="http://www.w3.org/2001/XMLSchema" xmlns:xs="http://www.w3.org/2001/XMLSchema" xmlns:p="http://schemas.microsoft.com/office/2006/metadata/properties" xmlns:ns2="dc6875c7-dba2-4e6f-a3f2-0b3bd28e1798" xmlns:ns3="7caad164-f56e-440b-9459-4a04b8fd4aae" targetNamespace="http://schemas.microsoft.com/office/2006/metadata/properties" ma:root="true" ma:fieldsID="76cbead42be3166028a771845718d6b3" ns2:_="" ns3:_="">
    <xsd:import namespace="dc6875c7-dba2-4e6f-a3f2-0b3bd28e1798"/>
    <xsd:import namespace="7caad164-f56e-440b-9459-4a04b8fd4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75c7-dba2-4e6f-a3f2-0b3bd28e1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ad164-f56e-440b-9459-4a04b8fd4aa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A558-071D-4021-BA10-9057B68F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875c7-dba2-4e6f-a3f2-0b3bd28e1798"/>
    <ds:schemaRef ds:uri="7caad164-f56e-440b-9459-4a04b8fd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1A5BA-61D3-4B66-AAEB-5CA01CDA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6</Pages>
  <Words>673</Words>
  <Characters>3572</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Salegård</dc:creator>
  <cp:keywords/>
  <dc:description/>
  <cp:lastModifiedBy>Oskar Liljebäck</cp:lastModifiedBy>
  <cp:revision>2</cp:revision>
  <dcterms:created xsi:type="dcterms:W3CDTF">2022-03-11T14:52:00Z</dcterms:created>
  <dcterms:modified xsi:type="dcterms:W3CDTF">2022-03-11T14:52:00Z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0x010100ACBC6C66CA667A4D92C41BF07B68524A</vt:lpwstr>
  </property>
</Properties>
</file>